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3622B" w:rsidR="000C464F" w:rsidP="00880BB5" w:rsidRDefault="00880BB5" w14:paraId="326D8C76" wp14:textId="77777777">
      <w:pPr>
        <w:tabs>
          <w:tab w:val="center" w:pos="4680"/>
          <w:tab w:val="right" w:pos="9360"/>
        </w:tabs>
        <w:autoSpaceDE w:val="0"/>
        <w:autoSpaceDN w:val="0"/>
        <w:adjustRightInd w:val="0"/>
        <w:spacing w:line="240" w:lineRule="atLeast"/>
        <w:rPr>
          <w:b/>
          <w:bCs/>
          <w:color w:val="000000"/>
          <w:sz w:val="20"/>
          <w:szCs w:val="20"/>
        </w:rPr>
      </w:pPr>
      <w:r w:rsidRPr="0003622B">
        <w:rPr>
          <w:b/>
          <w:bCs/>
          <w:color w:val="000000"/>
          <w:sz w:val="20"/>
          <w:szCs w:val="20"/>
        </w:rPr>
        <w:tab/>
      </w:r>
      <w:r w:rsidRPr="0003622B" w:rsidR="000C464F">
        <w:rPr>
          <w:b/>
          <w:bCs/>
          <w:color w:val="000000"/>
          <w:sz w:val="20"/>
          <w:szCs w:val="20"/>
        </w:rPr>
        <w:t>Specification Note:</w:t>
      </w:r>
      <w:r w:rsidRPr="0003622B">
        <w:rPr>
          <w:b/>
          <w:bCs/>
          <w:color w:val="000000"/>
          <w:sz w:val="20"/>
          <w:szCs w:val="20"/>
        </w:rPr>
        <w:tab/>
      </w:r>
    </w:p>
    <w:p xmlns:wp14="http://schemas.microsoft.com/office/word/2010/wordml" w:rsidRPr="0003622B" w:rsidR="000C464F" w:rsidP="000C464F" w:rsidRDefault="000C464F" w14:paraId="672A6659" wp14:textId="77777777">
      <w:pPr>
        <w:autoSpaceDE w:val="0"/>
        <w:autoSpaceDN w:val="0"/>
        <w:adjustRightInd w:val="0"/>
        <w:spacing w:line="240" w:lineRule="atLeast"/>
        <w:rPr>
          <w:b/>
          <w:bCs/>
          <w:color w:val="000000"/>
          <w:sz w:val="20"/>
          <w:szCs w:val="20"/>
        </w:rPr>
      </w:pPr>
    </w:p>
    <w:p xmlns:wp14="http://schemas.microsoft.com/office/word/2010/wordml" w:rsidRPr="0003622B" w:rsidR="000C464F" w:rsidP="000C464F" w:rsidRDefault="000C464F" w14:paraId="21BE2AA2" wp14:textId="77777777">
      <w:pPr>
        <w:autoSpaceDE w:val="0"/>
        <w:autoSpaceDN w:val="0"/>
        <w:adjustRightInd w:val="0"/>
        <w:spacing w:line="240" w:lineRule="atLeast"/>
        <w:rPr>
          <w:b/>
          <w:bCs/>
          <w:color w:val="000000"/>
          <w:sz w:val="20"/>
          <w:szCs w:val="20"/>
        </w:rPr>
      </w:pPr>
      <w:r w:rsidRPr="0003622B">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03622B" w:rsidR="000C464F" w:rsidP="000C464F" w:rsidRDefault="000C464F" w14:paraId="0A37501D" wp14:textId="77777777">
      <w:pPr>
        <w:autoSpaceDE w:val="0"/>
        <w:autoSpaceDN w:val="0"/>
        <w:adjustRightInd w:val="0"/>
        <w:spacing w:line="240" w:lineRule="atLeast"/>
        <w:rPr>
          <w:b/>
          <w:bCs/>
          <w:color w:val="000000"/>
          <w:sz w:val="20"/>
          <w:szCs w:val="20"/>
        </w:rPr>
      </w:pPr>
    </w:p>
    <w:p xmlns:wp14="http://schemas.microsoft.com/office/word/2010/wordml" w:rsidRPr="0003622B" w:rsidR="000C464F" w:rsidP="000C464F" w:rsidRDefault="000C464F" w14:paraId="28625E86" wp14:textId="77777777">
      <w:pPr>
        <w:rPr>
          <w:b/>
          <w:bCs/>
          <w:color w:val="000000"/>
          <w:sz w:val="20"/>
          <w:szCs w:val="20"/>
        </w:rPr>
      </w:pPr>
      <w:r w:rsidRPr="0003622B">
        <w:rPr>
          <w:b/>
          <w:bCs/>
          <w:color w:val="000000"/>
          <w:sz w:val="20"/>
          <w:szCs w:val="20"/>
        </w:rPr>
        <w:t>For the name of the local Robbins representative or dealer, contact Robbins at 1-800-543-1913 or on the web at www.robbinsfloor.com.</w:t>
      </w:r>
    </w:p>
    <w:p xmlns:wp14="http://schemas.microsoft.com/office/word/2010/wordml" w:rsidRPr="0003622B" w:rsidR="000C464F" w:rsidP="000C464F" w:rsidRDefault="000C464F" w14:paraId="5DAB6C7B" wp14:textId="77777777">
      <w:pPr>
        <w:pStyle w:val="Title"/>
        <w:ind w:left="0"/>
        <w:rPr>
          <w:rFonts w:ascii="Times New Roman" w:hAnsi="Times New Roman"/>
          <w:color w:val="000000"/>
          <w:sz w:val="20"/>
        </w:rPr>
      </w:pPr>
    </w:p>
    <w:p xmlns:wp14="http://schemas.microsoft.com/office/word/2010/wordml" w:rsidRPr="0003622B" w:rsidR="009428E8" w:rsidRDefault="009428E8" w14:paraId="17DAA739" wp14:textId="77777777">
      <w:pPr>
        <w:pStyle w:val="Title"/>
        <w:jc w:val="center"/>
        <w:rPr>
          <w:rFonts w:ascii="Times New Roman" w:hAnsi="Times New Roman"/>
          <w:color w:val="000000"/>
          <w:sz w:val="20"/>
        </w:rPr>
      </w:pPr>
      <w:r w:rsidRPr="0003622B">
        <w:rPr>
          <w:rFonts w:ascii="Times New Roman" w:hAnsi="Times New Roman"/>
          <w:color w:val="000000"/>
          <w:sz w:val="20"/>
        </w:rPr>
        <w:t>SECTION 09 / GUIDE SPECIFICATIONS FOR</w:t>
      </w:r>
    </w:p>
    <w:p xmlns:wp14="http://schemas.microsoft.com/office/word/2010/wordml" w:rsidRPr="0003622B" w:rsidR="00724AC2" w:rsidRDefault="009428E8" w14:paraId="25865312" wp14:textId="77777777">
      <w:pPr>
        <w:pStyle w:val="Title"/>
        <w:jc w:val="center"/>
        <w:rPr>
          <w:rFonts w:ascii="Times New Roman" w:hAnsi="Times New Roman"/>
          <w:b/>
          <w:bCs/>
          <w:color w:val="000000"/>
          <w:sz w:val="20"/>
          <w:u w:val="single"/>
        </w:rPr>
      </w:pPr>
      <w:r w:rsidRPr="0003622B">
        <w:rPr>
          <w:rFonts w:ascii="Times New Roman" w:hAnsi="Times New Roman"/>
          <w:b/>
          <w:bCs/>
          <w:color w:val="000000"/>
          <w:sz w:val="20"/>
          <w:u w:val="single"/>
        </w:rPr>
        <w:t>ROBBINS</w:t>
      </w:r>
      <w:r w:rsidRPr="0003622B">
        <w:rPr>
          <w:rFonts w:ascii="Times New Roman" w:hAnsi="Times New Roman"/>
          <w:b/>
          <w:bCs/>
          <w:color w:val="000000"/>
          <w:sz w:val="20"/>
          <w:u w:val="single"/>
          <w:vertAlign w:val="superscript"/>
        </w:rPr>
        <w:t>®</w:t>
      </w:r>
      <w:r w:rsidRPr="0003622B">
        <w:rPr>
          <w:rFonts w:ascii="Times New Roman" w:hAnsi="Times New Roman"/>
          <w:b/>
          <w:bCs/>
          <w:color w:val="000000"/>
          <w:sz w:val="20"/>
          <w:u w:val="single"/>
        </w:rPr>
        <w:t xml:space="preserve"> BIO-CUSHION</w:t>
      </w:r>
      <w:r w:rsidRPr="0003622B" w:rsidR="00072BD6">
        <w:rPr>
          <w:rFonts w:ascii="Times New Roman" w:hAnsi="Times New Roman"/>
          <w:b/>
          <w:sz w:val="20"/>
          <w:u w:val="single"/>
          <w:vertAlign w:val="superscript"/>
        </w:rPr>
        <w:t>®</w:t>
      </w:r>
      <w:r w:rsidRPr="0003622B">
        <w:rPr>
          <w:rFonts w:ascii="Times New Roman" w:hAnsi="Times New Roman"/>
          <w:b/>
          <w:bCs/>
          <w:color w:val="000000"/>
          <w:sz w:val="20"/>
          <w:u w:val="single"/>
        </w:rPr>
        <w:t xml:space="preserve"> </w:t>
      </w:r>
      <w:r w:rsidRPr="0003622B" w:rsidR="002D596A">
        <w:rPr>
          <w:rFonts w:ascii="Times New Roman" w:hAnsi="Times New Roman"/>
          <w:b/>
          <w:bCs/>
          <w:color w:val="000000"/>
          <w:sz w:val="20"/>
          <w:u w:val="single"/>
        </w:rPr>
        <w:t>CLASSIC</w:t>
      </w:r>
      <w:r w:rsidRPr="0003622B">
        <w:rPr>
          <w:rFonts w:ascii="Times New Roman" w:hAnsi="Times New Roman"/>
          <w:b/>
          <w:bCs/>
          <w:color w:val="000000"/>
          <w:sz w:val="20"/>
          <w:u w:val="single"/>
        </w:rPr>
        <w:t xml:space="preserve"> FLOOR SYSTEM</w:t>
      </w:r>
      <w:r w:rsidRPr="0003622B" w:rsidR="00993459">
        <w:rPr>
          <w:rFonts w:ascii="Times New Roman" w:hAnsi="Times New Roman"/>
          <w:b/>
          <w:bCs/>
          <w:color w:val="000000"/>
          <w:sz w:val="20"/>
          <w:u w:val="single"/>
        </w:rPr>
        <w:t xml:space="preserve"> </w:t>
      </w:r>
    </w:p>
    <w:p xmlns:wp14="http://schemas.microsoft.com/office/word/2010/wordml" w:rsidRPr="0003622B" w:rsidR="005F72A4" w:rsidP="003B3241" w:rsidRDefault="005F72A4" w14:paraId="02EB378F" wp14:textId="77777777">
      <w:pPr>
        <w:numPr>
          <w:ilvl w:val="0"/>
          <w:numId w:val="1"/>
        </w:numPr>
        <w:tabs>
          <w:tab w:val="left" w:pos="5760"/>
        </w:tabs>
        <w:jc w:val="center"/>
        <w:rPr>
          <w:b/>
          <w:color w:val="000000"/>
          <w:sz w:val="20"/>
          <w:szCs w:val="20"/>
        </w:rPr>
      </w:pPr>
    </w:p>
    <w:p xmlns:wp14="http://schemas.microsoft.com/office/word/2010/wordml" w:rsidRPr="0003622B" w:rsidR="009428E8" w:rsidRDefault="009428E8" w14:paraId="02C98B83" wp14:textId="77777777">
      <w:pPr>
        <w:numPr>
          <w:ilvl w:val="0"/>
          <w:numId w:val="1"/>
        </w:numPr>
        <w:tabs>
          <w:tab w:val="left" w:pos="5760"/>
        </w:tabs>
        <w:rPr>
          <w:b/>
          <w:color w:val="000000"/>
          <w:sz w:val="20"/>
          <w:szCs w:val="20"/>
        </w:rPr>
      </w:pPr>
      <w:r w:rsidRPr="0003622B">
        <w:rPr>
          <w:b/>
          <w:color w:val="000000"/>
          <w:sz w:val="20"/>
          <w:szCs w:val="20"/>
        </w:rPr>
        <w:t>Part 1-GENERAL</w:t>
      </w:r>
    </w:p>
    <w:p xmlns:wp14="http://schemas.microsoft.com/office/word/2010/wordml" w:rsidRPr="0003622B" w:rsidR="005F72A4" w:rsidRDefault="005F72A4" w14:paraId="6A05A809" wp14:textId="77777777">
      <w:pPr>
        <w:numPr>
          <w:ilvl w:val="0"/>
          <w:numId w:val="1"/>
        </w:numPr>
        <w:tabs>
          <w:tab w:val="left" w:pos="5760"/>
        </w:tabs>
        <w:rPr>
          <w:b/>
          <w:color w:val="000000"/>
          <w:sz w:val="20"/>
          <w:szCs w:val="20"/>
        </w:rPr>
      </w:pPr>
    </w:p>
    <w:p xmlns:wp14="http://schemas.microsoft.com/office/word/2010/wordml" w:rsidRPr="0003622B" w:rsidR="00FE6818" w:rsidP="00FE6818" w:rsidRDefault="009428E8" w14:paraId="40DD4457" wp14:textId="77777777">
      <w:pPr>
        <w:numPr>
          <w:ilvl w:val="0"/>
          <w:numId w:val="1"/>
        </w:numPr>
        <w:tabs>
          <w:tab w:val="left" w:pos="5760"/>
        </w:tabs>
        <w:rPr>
          <w:b/>
          <w:color w:val="000000"/>
          <w:sz w:val="20"/>
          <w:szCs w:val="20"/>
          <w:u w:val="single"/>
        </w:rPr>
      </w:pPr>
      <w:r w:rsidRPr="0003622B">
        <w:rPr>
          <w:b/>
          <w:color w:val="000000"/>
          <w:sz w:val="20"/>
          <w:szCs w:val="20"/>
          <w:u w:val="single"/>
        </w:rPr>
        <w:t>1.01 DESCRIPTION</w:t>
      </w:r>
    </w:p>
    <w:p xmlns:wp14="http://schemas.microsoft.com/office/word/2010/wordml" w:rsidRPr="0003622B" w:rsidR="009428E8" w:rsidRDefault="009428E8" w14:paraId="0CFF6785" wp14:textId="77777777">
      <w:pPr>
        <w:numPr>
          <w:ilvl w:val="1"/>
          <w:numId w:val="1"/>
        </w:numPr>
        <w:tabs>
          <w:tab w:val="left" w:pos="5760"/>
        </w:tabs>
        <w:rPr>
          <w:color w:val="000000"/>
          <w:sz w:val="20"/>
          <w:szCs w:val="20"/>
        </w:rPr>
      </w:pPr>
      <w:r w:rsidRPr="0003622B">
        <w:rPr>
          <w:color w:val="000000"/>
          <w:sz w:val="20"/>
          <w:szCs w:val="20"/>
        </w:rPr>
        <w:t>Related work specified under other sections.  (A cross-reference should be incorporated in these sections.)</w:t>
      </w:r>
    </w:p>
    <w:p xmlns:wp14="http://schemas.microsoft.com/office/word/2010/wordml" w:rsidRPr="0003622B" w:rsidR="005A4544" w:rsidP="005A4544" w:rsidRDefault="005A4544" w14:paraId="085389CF" wp14:textId="77777777">
      <w:pPr>
        <w:numPr>
          <w:ilvl w:val="2"/>
          <w:numId w:val="1"/>
        </w:numPr>
        <w:tabs>
          <w:tab w:val="right" w:leader="dot" w:pos="9360"/>
        </w:tabs>
        <w:rPr>
          <w:color w:val="000000"/>
          <w:sz w:val="20"/>
          <w:szCs w:val="20"/>
        </w:rPr>
      </w:pPr>
      <w:r w:rsidRPr="0003622B">
        <w:rPr>
          <w:color w:val="000000"/>
          <w:sz w:val="20"/>
          <w:szCs w:val="20"/>
        </w:rPr>
        <w:t>Concrete and Concrete Finishing</w:t>
      </w:r>
      <w:r w:rsidRPr="0003622B">
        <w:rPr>
          <w:color w:val="000000"/>
          <w:sz w:val="20"/>
          <w:szCs w:val="20"/>
        </w:rPr>
        <w:tab/>
      </w:r>
      <w:r w:rsidRPr="0003622B">
        <w:rPr>
          <w:color w:val="000000"/>
          <w:sz w:val="20"/>
          <w:szCs w:val="20"/>
        </w:rPr>
        <w:t xml:space="preserve">Section 03300 </w:t>
      </w:r>
    </w:p>
    <w:p xmlns:wp14="http://schemas.microsoft.com/office/word/2010/wordml" w:rsidRPr="0003622B" w:rsidR="009428E8" w:rsidP="005A4544" w:rsidRDefault="009428E8" w14:paraId="4691E339" wp14:textId="77777777">
      <w:pPr>
        <w:numPr>
          <w:ilvl w:val="3"/>
          <w:numId w:val="1"/>
        </w:numPr>
        <w:tabs>
          <w:tab w:val="left" w:pos="5760"/>
        </w:tabs>
        <w:rPr>
          <w:b/>
          <w:color w:val="000000"/>
          <w:sz w:val="20"/>
          <w:szCs w:val="20"/>
        </w:rPr>
      </w:pPr>
      <w:r w:rsidRPr="0003622B">
        <w:rPr>
          <w:color w:val="000000"/>
          <w:sz w:val="20"/>
          <w:szCs w:val="20"/>
        </w:rPr>
        <w:t xml:space="preserve">Concrete Slab Depression: </w:t>
      </w:r>
      <w:r w:rsidRPr="0003622B" w:rsidR="002D596A">
        <w:rPr>
          <w:color w:val="000000"/>
          <w:sz w:val="20"/>
          <w:szCs w:val="20"/>
        </w:rPr>
        <w:t>2</w:t>
      </w:r>
      <w:r w:rsidRPr="0003622B">
        <w:rPr>
          <w:color w:val="000000"/>
          <w:sz w:val="20"/>
          <w:szCs w:val="20"/>
        </w:rPr>
        <w:t>-</w:t>
      </w:r>
      <w:r w:rsidRPr="0003622B" w:rsidR="002D596A">
        <w:rPr>
          <w:color w:val="000000"/>
          <w:sz w:val="20"/>
          <w:szCs w:val="20"/>
        </w:rPr>
        <w:t>1</w:t>
      </w:r>
      <w:r w:rsidRPr="0003622B">
        <w:rPr>
          <w:color w:val="000000"/>
          <w:sz w:val="20"/>
          <w:szCs w:val="20"/>
        </w:rPr>
        <w:t>/</w:t>
      </w:r>
      <w:r w:rsidRPr="0003622B" w:rsidR="00312CC4">
        <w:rPr>
          <w:color w:val="000000"/>
          <w:sz w:val="20"/>
          <w:szCs w:val="20"/>
        </w:rPr>
        <w:t>8” (</w:t>
      </w:r>
      <w:r w:rsidRPr="0003622B" w:rsidR="0068004B">
        <w:rPr>
          <w:color w:val="000000"/>
          <w:sz w:val="20"/>
          <w:szCs w:val="20"/>
        </w:rPr>
        <w:t>54</w:t>
      </w:r>
      <w:r w:rsidRPr="0003622B" w:rsidR="00312CC4">
        <w:rPr>
          <w:color w:val="000000"/>
          <w:sz w:val="20"/>
          <w:szCs w:val="20"/>
        </w:rPr>
        <w:t>mm) for 7/16” (11mm) pad</w:t>
      </w:r>
      <w:r w:rsidRPr="0003622B" w:rsidR="002D596A">
        <w:rPr>
          <w:color w:val="000000"/>
          <w:sz w:val="20"/>
          <w:szCs w:val="20"/>
        </w:rPr>
        <w:t xml:space="preserve"> and 25/32” Flooring</w:t>
      </w:r>
      <w:r w:rsidRPr="0003622B" w:rsidR="00312CC4">
        <w:rPr>
          <w:color w:val="000000"/>
          <w:sz w:val="20"/>
          <w:szCs w:val="20"/>
        </w:rPr>
        <w:t>.</w:t>
      </w:r>
      <w:r w:rsidRPr="0003622B" w:rsidR="0068004B">
        <w:rPr>
          <w:color w:val="000000"/>
          <w:sz w:val="20"/>
          <w:szCs w:val="20"/>
        </w:rPr>
        <w:t xml:space="preserve">  (Add ¼” for 33/32” flooring)</w:t>
      </w:r>
    </w:p>
    <w:p xmlns:wp14="http://schemas.microsoft.com/office/word/2010/wordml" w:rsidRPr="0003622B" w:rsidR="00B30E45" w:rsidP="00B30E45" w:rsidRDefault="00B30E45" w14:paraId="645E1933" wp14:textId="77777777">
      <w:pPr>
        <w:numPr>
          <w:ilvl w:val="4"/>
          <w:numId w:val="1"/>
        </w:numPr>
        <w:tabs>
          <w:tab w:val="left" w:pos="5760"/>
        </w:tabs>
        <w:rPr>
          <w:b/>
          <w:color w:val="000000"/>
          <w:sz w:val="20"/>
          <w:szCs w:val="20"/>
        </w:rPr>
      </w:pPr>
      <w:r w:rsidRPr="0003622B">
        <w:rPr>
          <w:b/>
          <w:color w:val="000000"/>
          <w:sz w:val="20"/>
          <w:szCs w:val="20"/>
        </w:rPr>
        <w:t xml:space="preserve">Options </w:t>
      </w:r>
      <w:r w:rsidRPr="0003622B" w:rsidR="002D596A">
        <w:rPr>
          <w:b/>
          <w:color w:val="000000"/>
          <w:sz w:val="20"/>
          <w:szCs w:val="20"/>
        </w:rPr>
        <w:t>for 25/32” flooring</w:t>
      </w:r>
      <w:r w:rsidRPr="0003622B">
        <w:rPr>
          <w:b/>
          <w:color w:val="000000"/>
          <w:sz w:val="20"/>
          <w:szCs w:val="20"/>
        </w:rPr>
        <w:t>(delete or modify above):</w:t>
      </w:r>
    </w:p>
    <w:p xmlns:wp14="http://schemas.microsoft.com/office/word/2010/wordml" w:rsidRPr="0003622B" w:rsidR="00F1474A" w:rsidP="00F1474A" w:rsidRDefault="00F1474A" w14:paraId="473985EA" wp14:textId="77777777">
      <w:pPr>
        <w:numPr>
          <w:ilvl w:val="5"/>
          <w:numId w:val="1"/>
        </w:numPr>
        <w:tabs>
          <w:tab w:val="left" w:pos="5760"/>
        </w:tabs>
        <w:rPr>
          <w:color w:val="000000"/>
          <w:sz w:val="20"/>
          <w:szCs w:val="20"/>
        </w:rPr>
      </w:pPr>
      <w:r w:rsidRPr="0003622B">
        <w:rPr>
          <w:color w:val="000000"/>
          <w:sz w:val="20"/>
          <w:szCs w:val="20"/>
        </w:rPr>
        <w:t>1-</w:t>
      </w:r>
      <w:r w:rsidRPr="0003622B" w:rsidR="002D596A">
        <w:rPr>
          <w:color w:val="000000"/>
          <w:sz w:val="20"/>
          <w:szCs w:val="20"/>
        </w:rPr>
        <w:t>7/8</w:t>
      </w:r>
      <w:r w:rsidRPr="0003622B">
        <w:rPr>
          <w:color w:val="000000"/>
          <w:sz w:val="20"/>
          <w:szCs w:val="20"/>
        </w:rPr>
        <w:t>” (</w:t>
      </w:r>
      <w:r w:rsidRPr="0003622B" w:rsidR="00341ECE">
        <w:rPr>
          <w:color w:val="000000"/>
          <w:sz w:val="20"/>
          <w:szCs w:val="20"/>
        </w:rPr>
        <w:t>4</w:t>
      </w:r>
      <w:r w:rsidRPr="0003622B">
        <w:rPr>
          <w:color w:val="000000"/>
          <w:sz w:val="20"/>
          <w:szCs w:val="20"/>
        </w:rPr>
        <w:t>8mm) for 1/8” (3mm) pad</w:t>
      </w:r>
      <w:r w:rsidRPr="0003622B" w:rsidR="003F3DCD">
        <w:rPr>
          <w:color w:val="000000"/>
          <w:sz w:val="20"/>
          <w:szCs w:val="20"/>
        </w:rPr>
        <w:t>.</w:t>
      </w:r>
    </w:p>
    <w:p xmlns:wp14="http://schemas.microsoft.com/office/word/2010/wordml" w:rsidRPr="0003622B" w:rsidR="00F1474A" w:rsidP="00F1474A" w:rsidRDefault="002D596A" w14:paraId="31984A20" wp14:textId="77777777">
      <w:pPr>
        <w:numPr>
          <w:ilvl w:val="5"/>
          <w:numId w:val="1"/>
        </w:numPr>
        <w:tabs>
          <w:tab w:val="left" w:pos="5760"/>
        </w:tabs>
        <w:rPr>
          <w:color w:val="000000"/>
          <w:sz w:val="20"/>
          <w:szCs w:val="20"/>
        </w:rPr>
      </w:pPr>
      <w:r w:rsidRPr="3B12DF17" w:rsidR="002D596A">
        <w:rPr>
          <w:color w:val="000000" w:themeColor="text1" w:themeTint="FF" w:themeShade="FF"/>
          <w:sz w:val="20"/>
          <w:szCs w:val="20"/>
        </w:rPr>
        <w:t>2</w:t>
      </w:r>
      <w:r w:rsidRPr="3B12DF17" w:rsidR="00F1474A">
        <w:rPr>
          <w:color w:val="000000" w:themeColor="text1" w:themeTint="FF" w:themeShade="FF"/>
          <w:sz w:val="20"/>
          <w:szCs w:val="20"/>
        </w:rPr>
        <w:t>” (</w:t>
      </w:r>
      <w:r w:rsidRPr="3B12DF17" w:rsidR="00341ECE">
        <w:rPr>
          <w:color w:val="000000" w:themeColor="text1" w:themeTint="FF" w:themeShade="FF"/>
          <w:sz w:val="20"/>
          <w:szCs w:val="20"/>
        </w:rPr>
        <w:t>5</w:t>
      </w:r>
      <w:r w:rsidRPr="3B12DF17" w:rsidR="00D96154">
        <w:rPr>
          <w:color w:val="000000" w:themeColor="text1" w:themeTint="FF" w:themeShade="FF"/>
          <w:sz w:val="20"/>
          <w:szCs w:val="20"/>
        </w:rPr>
        <w:t>1</w:t>
      </w:r>
      <w:r w:rsidRPr="3B12DF17" w:rsidR="00F1474A">
        <w:rPr>
          <w:color w:val="000000" w:themeColor="text1" w:themeTint="FF" w:themeShade="FF"/>
          <w:sz w:val="20"/>
          <w:szCs w:val="20"/>
        </w:rPr>
        <w:t>mm) for 1/4” (6mm) pad</w:t>
      </w:r>
      <w:r w:rsidRPr="3B12DF17" w:rsidR="003F3DCD">
        <w:rPr>
          <w:color w:val="000000" w:themeColor="text1" w:themeTint="FF" w:themeShade="FF"/>
          <w:sz w:val="20"/>
          <w:szCs w:val="20"/>
        </w:rPr>
        <w:t>.</w:t>
      </w:r>
    </w:p>
    <w:p xmlns:wp14="http://schemas.microsoft.com/office/word/2010/wordml" w:rsidRPr="0003622B" w:rsidR="00F1474A" w:rsidP="00F1474A" w:rsidRDefault="002D596A" w14:paraId="5BE59677" wp14:textId="77777777">
      <w:pPr>
        <w:numPr>
          <w:ilvl w:val="5"/>
          <w:numId w:val="1"/>
        </w:numPr>
        <w:tabs>
          <w:tab w:val="left" w:pos="5760"/>
        </w:tabs>
        <w:rPr>
          <w:color w:val="000000"/>
          <w:sz w:val="20"/>
          <w:szCs w:val="20"/>
        </w:rPr>
      </w:pPr>
      <w:r w:rsidRPr="3B12DF17" w:rsidR="002D596A">
        <w:rPr>
          <w:color w:val="000000" w:themeColor="text1" w:themeTint="FF" w:themeShade="FF"/>
          <w:sz w:val="20"/>
          <w:szCs w:val="20"/>
        </w:rPr>
        <w:t>2 1/4</w:t>
      </w:r>
      <w:r w:rsidRPr="3B12DF17" w:rsidR="00F1474A">
        <w:rPr>
          <w:color w:val="000000" w:themeColor="text1" w:themeTint="FF" w:themeShade="FF"/>
          <w:sz w:val="20"/>
          <w:szCs w:val="20"/>
        </w:rPr>
        <w:t>” (</w:t>
      </w:r>
      <w:r w:rsidRPr="3B12DF17" w:rsidR="00341ECE">
        <w:rPr>
          <w:color w:val="000000" w:themeColor="text1" w:themeTint="FF" w:themeShade="FF"/>
          <w:sz w:val="20"/>
          <w:szCs w:val="20"/>
        </w:rPr>
        <w:t>57</w:t>
      </w:r>
      <w:r w:rsidRPr="3B12DF17" w:rsidR="00F1474A">
        <w:rPr>
          <w:color w:val="000000" w:themeColor="text1" w:themeTint="FF" w:themeShade="FF"/>
          <w:sz w:val="20"/>
          <w:szCs w:val="20"/>
        </w:rPr>
        <w:t>mm) for</w:t>
      </w:r>
      <w:r w:rsidRPr="3B12DF17" w:rsidR="00D96154">
        <w:rPr>
          <w:color w:val="000000" w:themeColor="text1" w:themeTint="FF" w:themeShade="FF"/>
          <w:sz w:val="20"/>
          <w:szCs w:val="20"/>
        </w:rPr>
        <w:t xml:space="preserve"> </w:t>
      </w:r>
      <w:r w:rsidRPr="3B12DF17" w:rsidR="00F1474A">
        <w:rPr>
          <w:color w:val="000000" w:themeColor="text1" w:themeTint="FF" w:themeShade="FF"/>
          <w:sz w:val="20"/>
          <w:szCs w:val="20"/>
        </w:rPr>
        <w:t>1/2” (13mm) pad</w:t>
      </w:r>
      <w:r w:rsidRPr="3B12DF17" w:rsidR="003F3DCD">
        <w:rPr>
          <w:color w:val="000000" w:themeColor="text1" w:themeTint="FF" w:themeShade="FF"/>
          <w:sz w:val="20"/>
          <w:szCs w:val="20"/>
        </w:rPr>
        <w:t>.</w:t>
      </w:r>
    </w:p>
    <w:p xmlns:wp14="http://schemas.microsoft.com/office/word/2010/wordml" w:rsidRPr="0003622B" w:rsidR="00F1474A" w:rsidP="00F1474A" w:rsidRDefault="00D96154" w14:paraId="5F42AEB6" wp14:textId="77777777">
      <w:pPr>
        <w:numPr>
          <w:ilvl w:val="5"/>
          <w:numId w:val="1"/>
        </w:numPr>
        <w:tabs>
          <w:tab w:val="left" w:pos="5760"/>
        </w:tabs>
        <w:rPr>
          <w:color w:val="000000"/>
          <w:sz w:val="20"/>
          <w:szCs w:val="20"/>
        </w:rPr>
      </w:pPr>
      <w:r w:rsidRPr="3B12DF17" w:rsidR="00D96154">
        <w:rPr>
          <w:color w:val="000000" w:themeColor="text1" w:themeTint="FF" w:themeShade="FF"/>
          <w:sz w:val="20"/>
          <w:szCs w:val="20"/>
        </w:rPr>
        <w:t>2</w:t>
      </w:r>
      <w:r w:rsidRPr="3B12DF17" w:rsidR="000D0A57">
        <w:rPr>
          <w:color w:val="000000" w:themeColor="text1" w:themeTint="FF" w:themeShade="FF"/>
          <w:sz w:val="20"/>
          <w:szCs w:val="20"/>
        </w:rPr>
        <w:t xml:space="preserve"> 3/8</w:t>
      </w:r>
      <w:r w:rsidRPr="3B12DF17" w:rsidR="00F1474A">
        <w:rPr>
          <w:color w:val="000000" w:themeColor="text1" w:themeTint="FF" w:themeShade="FF"/>
          <w:sz w:val="20"/>
          <w:szCs w:val="20"/>
        </w:rPr>
        <w:t>” (</w:t>
      </w:r>
      <w:r w:rsidRPr="3B12DF17" w:rsidR="00341ECE">
        <w:rPr>
          <w:color w:val="000000" w:themeColor="text1" w:themeTint="FF" w:themeShade="FF"/>
          <w:sz w:val="20"/>
          <w:szCs w:val="20"/>
        </w:rPr>
        <w:t>6</w:t>
      </w:r>
      <w:r w:rsidRPr="3B12DF17" w:rsidR="00D96154">
        <w:rPr>
          <w:color w:val="000000" w:themeColor="text1" w:themeTint="FF" w:themeShade="FF"/>
          <w:sz w:val="20"/>
          <w:szCs w:val="20"/>
        </w:rPr>
        <w:t>1</w:t>
      </w:r>
      <w:r w:rsidRPr="3B12DF17" w:rsidR="00F1474A">
        <w:rPr>
          <w:color w:val="000000" w:themeColor="text1" w:themeTint="FF" w:themeShade="FF"/>
          <w:sz w:val="20"/>
          <w:szCs w:val="20"/>
        </w:rPr>
        <w:t>mm) for 9/16” (14mm) pad</w:t>
      </w:r>
      <w:r w:rsidRPr="3B12DF17" w:rsidR="003F3DCD">
        <w:rPr>
          <w:color w:val="000000" w:themeColor="text1" w:themeTint="FF" w:themeShade="FF"/>
          <w:sz w:val="20"/>
          <w:szCs w:val="20"/>
        </w:rPr>
        <w:t>.</w:t>
      </w:r>
    </w:p>
    <w:p xmlns:wp14="http://schemas.microsoft.com/office/word/2010/wordml" w:rsidRPr="0003622B" w:rsidR="00B30E45" w:rsidP="00B30E45" w:rsidRDefault="00D96154" w14:paraId="4582F962" wp14:textId="77777777">
      <w:pPr>
        <w:numPr>
          <w:ilvl w:val="5"/>
          <w:numId w:val="1"/>
        </w:numPr>
        <w:tabs>
          <w:tab w:val="left" w:pos="5760"/>
        </w:tabs>
        <w:rPr>
          <w:color w:val="000000"/>
          <w:sz w:val="20"/>
          <w:szCs w:val="20"/>
        </w:rPr>
      </w:pPr>
      <w:r w:rsidRPr="3B12DF17" w:rsidR="00D96154">
        <w:rPr>
          <w:color w:val="000000" w:themeColor="text1" w:themeTint="FF" w:themeShade="FF"/>
          <w:sz w:val="20"/>
          <w:szCs w:val="20"/>
        </w:rPr>
        <w:t>2</w:t>
      </w:r>
      <w:r w:rsidRPr="3B12DF17" w:rsidR="000D0A57">
        <w:rPr>
          <w:color w:val="000000" w:themeColor="text1" w:themeTint="FF" w:themeShade="FF"/>
          <w:sz w:val="20"/>
          <w:szCs w:val="20"/>
        </w:rPr>
        <w:t xml:space="preserve"> 3/8</w:t>
      </w:r>
      <w:r w:rsidRPr="3B12DF17" w:rsidR="00B30E45">
        <w:rPr>
          <w:color w:val="000000" w:themeColor="text1" w:themeTint="FF" w:themeShade="FF"/>
          <w:sz w:val="20"/>
          <w:szCs w:val="20"/>
        </w:rPr>
        <w:t>” (</w:t>
      </w:r>
      <w:r w:rsidRPr="3B12DF17" w:rsidR="00341ECE">
        <w:rPr>
          <w:color w:val="000000" w:themeColor="text1" w:themeTint="FF" w:themeShade="FF"/>
          <w:sz w:val="20"/>
          <w:szCs w:val="20"/>
        </w:rPr>
        <w:t>6</w:t>
      </w:r>
      <w:r w:rsidRPr="3B12DF17" w:rsidR="00D96154">
        <w:rPr>
          <w:color w:val="000000" w:themeColor="text1" w:themeTint="FF" w:themeShade="FF"/>
          <w:sz w:val="20"/>
          <w:szCs w:val="20"/>
        </w:rPr>
        <w:t>1</w:t>
      </w:r>
      <w:r w:rsidRPr="3B12DF17" w:rsidR="00B30E45">
        <w:rPr>
          <w:color w:val="000000" w:themeColor="text1" w:themeTint="FF" w:themeShade="FF"/>
          <w:sz w:val="20"/>
          <w:szCs w:val="20"/>
        </w:rPr>
        <w:t>mm) for</w:t>
      </w:r>
      <w:r w:rsidRPr="3B12DF17" w:rsidR="00F1474A">
        <w:rPr>
          <w:color w:val="000000" w:themeColor="text1" w:themeTint="FF" w:themeShade="FF"/>
          <w:sz w:val="20"/>
          <w:szCs w:val="20"/>
        </w:rPr>
        <w:t xml:space="preserve"> 5</w:t>
      </w:r>
      <w:r w:rsidRPr="3B12DF17" w:rsidR="00B30E45">
        <w:rPr>
          <w:color w:val="000000" w:themeColor="text1" w:themeTint="FF" w:themeShade="FF"/>
          <w:sz w:val="20"/>
          <w:szCs w:val="20"/>
        </w:rPr>
        <w:t>/</w:t>
      </w:r>
      <w:r w:rsidRPr="3B12DF17" w:rsidR="00F1474A">
        <w:rPr>
          <w:color w:val="000000" w:themeColor="text1" w:themeTint="FF" w:themeShade="FF"/>
          <w:sz w:val="20"/>
          <w:szCs w:val="20"/>
        </w:rPr>
        <w:t>8</w:t>
      </w:r>
      <w:r w:rsidRPr="3B12DF17" w:rsidR="00B30E45">
        <w:rPr>
          <w:color w:val="000000" w:themeColor="text1" w:themeTint="FF" w:themeShade="FF"/>
          <w:sz w:val="20"/>
          <w:szCs w:val="20"/>
        </w:rPr>
        <w:t>” (1</w:t>
      </w:r>
      <w:r w:rsidRPr="3B12DF17" w:rsidR="00F1474A">
        <w:rPr>
          <w:color w:val="000000" w:themeColor="text1" w:themeTint="FF" w:themeShade="FF"/>
          <w:sz w:val="20"/>
          <w:szCs w:val="20"/>
        </w:rPr>
        <w:t>6</w:t>
      </w:r>
      <w:r w:rsidRPr="3B12DF17" w:rsidR="00B30E45">
        <w:rPr>
          <w:color w:val="000000" w:themeColor="text1" w:themeTint="FF" w:themeShade="FF"/>
          <w:sz w:val="20"/>
          <w:szCs w:val="20"/>
        </w:rPr>
        <w:t>mm) pad</w:t>
      </w:r>
      <w:r w:rsidRPr="3B12DF17" w:rsidR="003F3DCD">
        <w:rPr>
          <w:color w:val="000000" w:themeColor="text1" w:themeTint="FF" w:themeShade="FF"/>
          <w:sz w:val="20"/>
          <w:szCs w:val="20"/>
        </w:rPr>
        <w:t>.</w:t>
      </w:r>
    </w:p>
    <w:p xmlns:wp14="http://schemas.microsoft.com/office/word/2010/wordml" w:rsidRPr="0003622B" w:rsidR="00B30E45" w:rsidP="00B30E45" w:rsidRDefault="000D0A57" w14:paraId="0A50B061" wp14:textId="77777777">
      <w:pPr>
        <w:numPr>
          <w:ilvl w:val="5"/>
          <w:numId w:val="1"/>
        </w:numPr>
        <w:tabs>
          <w:tab w:val="left" w:pos="5760"/>
        </w:tabs>
        <w:rPr>
          <w:color w:val="000000"/>
          <w:sz w:val="20"/>
          <w:szCs w:val="20"/>
        </w:rPr>
      </w:pPr>
      <w:r w:rsidRPr="3B12DF17" w:rsidR="000D0A57">
        <w:rPr>
          <w:color w:val="000000" w:themeColor="text1" w:themeTint="FF" w:themeShade="FF"/>
          <w:sz w:val="20"/>
          <w:szCs w:val="20"/>
        </w:rPr>
        <w:t>2-1/2</w:t>
      </w:r>
      <w:r w:rsidRPr="3B12DF17" w:rsidR="00D96154">
        <w:rPr>
          <w:color w:val="000000" w:themeColor="text1" w:themeTint="FF" w:themeShade="FF"/>
          <w:sz w:val="20"/>
          <w:szCs w:val="20"/>
        </w:rPr>
        <w:t>” (</w:t>
      </w:r>
      <w:r w:rsidRPr="3B12DF17" w:rsidR="00341ECE">
        <w:rPr>
          <w:color w:val="000000" w:themeColor="text1" w:themeTint="FF" w:themeShade="FF"/>
          <w:sz w:val="20"/>
          <w:szCs w:val="20"/>
        </w:rPr>
        <w:t>6</w:t>
      </w:r>
      <w:r w:rsidRPr="3B12DF17" w:rsidR="00D96154">
        <w:rPr>
          <w:color w:val="000000" w:themeColor="text1" w:themeTint="FF" w:themeShade="FF"/>
          <w:sz w:val="20"/>
          <w:szCs w:val="20"/>
        </w:rPr>
        <w:t>4</w:t>
      </w:r>
      <w:r w:rsidRPr="3B12DF17" w:rsidR="00B30E45">
        <w:rPr>
          <w:color w:val="000000" w:themeColor="text1" w:themeTint="FF" w:themeShade="FF"/>
          <w:sz w:val="20"/>
          <w:szCs w:val="20"/>
        </w:rPr>
        <w:t xml:space="preserve">mm) for </w:t>
      </w:r>
      <w:r w:rsidRPr="3B12DF17" w:rsidR="00F1474A">
        <w:rPr>
          <w:color w:val="000000" w:themeColor="text1" w:themeTint="FF" w:themeShade="FF"/>
          <w:sz w:val="20"/>
          <w:szCs w:val="20"/>
        </w:rPr>
        <w:t>3</w:t>
      </w:r>
      <w:r w:rsidRPr="3B12DF17" w:rsidR="00B30E45">
        <w:rPr>
          <w:color w:val="000000" w:themeColor="text1" w:themeTint="FF" w:themeShade="FF"/>
          <w:sz w:val="20"/>
          <w:szCs w:val="20"/>
        </w:rPr>
        <w:t>/</w:t>
      </w:r>
      <w:r w:rsidRPr="3B12DF17" w:rsidR="00F1474A">
        <w:rPr>
          <w:color w:val="000000" w:themeColor="text1" w:themeTint="FF" w:themeShade="FF"/>
          <w:sz w:val="20"/>
          <w:szCs w:val="20"/>
        </w:rPr>
        <w:t>4</w:t>
      </w:r>
      <w:r w:rsidRPr="3B12DF17" w:rsidR="00B30E45">
        <w:rPr>
          <w:color w:val="000000" w:themeColor="text1" w:themeTint="FF" w:themeShade="FF"/>
          <w:sz w:val="20"/>
          <w:szCs w:val="20"/>
        </w:rPr>
        <w:t>” (1</w:t>
      </w:r>
      <w:r w:rsidRPr="3B12DF17" w:rsidR="00F1474A">
        <w:rPr>
          <w:color w:val="000000" w:themeColor="text1" w:themeTint="FF" w:themeShade="FF"/>
          <w:sz w:val="20"/>
          <w:szCs w:val="20"/>
        </w:rPr>
        <w:t>9</w:t>
      </w:r>
      <w:r w:rsidRPr="3B12DF17" w:rsidR="00B30E45">
        <w:rPr>
          <w:color w:val="000000" w:themeColor="text1" w:themeTint="FF" w:themeShade="FF"/>
          <w:sz w:val="20"/>
          <w:szCs w:val="20"/>
        </w:rPr>
        <w:t>mm) pad</w:t>
      </w:r>
      <w:r w:rsidRPr="3B12DF17" w:rsidR="003F3DCD">
        <w:rPr>
          <w:color w:val="000000" w:themeColor="text1" w:themeTint="FF" w:themeShade="FF"/>
          <w:sz w:val="20"/>
          <w:szCs w:val="20"/>
        </w:rPr>
        <w:t>.</w:t>
      </w:r>
    </w:p>
    <w:p xmlns:wp14="http://schemas.microsoft.com/office/word/2010/wordml" w:rsidRPr="0003622B" w:rsidR="002D596A" w:rsidP="002D596A" w:rsidRDefault="002D596A" w14:paraId="5A90CB79" wp14:textId="77777777">
      <w:pPr>
        <w:numPr>
          <w:ilvl w:val="4"/>
          <w:numId w:val="1"/>
        </w:numPr>
        <w:tabs>
          <w:tab w:val="left" w:pos="5760"/>
        </w:tabs>
        <w:rPr>
          <w:b/>
          <w:color w:val="000000"/>
          <w:sz w:val="20"/>
          <w:szCs w:val="20"/>
        </w:rPr>
      </w:pPr>
      <w:r w:rsidRPr="0003622B">
        <w:rPr>
          <w:b/>
          <w:color w:val="000000"/>
          <w:sz w:val="20"/>
          <w:szCs w:val="20"/>
        </w:rPr>
        <w:t>Options for 33/32” flooring(delete or modify above):</w:t>
      </w:r>
    </w:p>
    <w:p xmlns:wp14="http://schemas.microsoft.com/office/word/2010/wordml" w:rsidRPr="0003622B" w:rsidR="002D596A" w:rsidP="002D596A" w:rsidRDefault="000D0A57" w14:paraId="6BF59DC9" wp14:textId="77777777">
      <w:pPr>
        <w:numPr>
          <w:ilvl w:val="5"/>
          <w:numId w:val="1"/>
        </w:numPr>
        <w:tabs>
          <w:tab w:val="left" w:pos="5760"/>
        </w:tabs>
        <w:rPr>
          <w:color w:val="000000"/>
          <w:sz w:val="20"/>
          <w:szCs w:val="20"/>
        </w:rPr>
      </w:pPr>
      <w:r w:rsidRPr="0003622B">
        <w:rPr>
          <w:color w:val="000000"/>
          <w:sz w:val="20"/>
          <w:szCs w:val="20"/>
        </w:rPr>
        <w:t>2</w:t>
      </w:r>
      <w:r w:rsidRPr="0003622B" w:rsidR="002D596A">
        <w:rPr>
          <w:color w:val="000000"/>
          <w:sz w:val="20"/>
          <w:szCs w:val="20"/>
        </w:rPr>
        <w:t>-1/</w:t>
      </w:r>
      <w:r w:rsidRPr="0003622B">
        <w:rPr>
          <w:color w:val="000000"/>
          <w:sz w:val="20"/>
          <w:szCs w:val="20"/>
        </w:rPr>
        <w:t>8</w:t>
      </w:r>
      <w:r w:rsidRPr="0003622B" w:rsidR="002D596A">
        <w:rPr>
          <w:color w:val="000000"/>
          <w:sz w:val="20"/>
          <w:szCs w:val="20"/>
        </w:rPr>
        <w:t>” (</w:t>
      </w:r>
      <w:r w:rsidRPr="0003622B" w:rsidR="00341ECE">
        <w:rPr>
          <w:color w:val="000000"/>
          <w:sz w:val="20"/>
          <w:szCs w:val="20"/>
        </w:rPr>
        <w:t>54</w:t>
      </w:r>
      <w:r w:rsidRPr="0003622B" w:rsidR="002D596A">
        <w:rPr>
          <w:color w:val="000000"/>
          <w:sz w:val="20"/>
          <w:szCs w:val="20"/>
        </w:rPr>
        <w:t>mm) for 1/8” (3mm) pad.</w:t>
      </w:r>
    </w:p>
    <w:p xmlns:wp14="http://schemas.microsoft.com/office/word/2010/wordml" w:rsidRPr="0003622B" w:rsidR="002D596A" w:rsidP="002D596A" w:rsidRDefault="000D0A57" w14:paraId="54B85E49" wp14:textId="77777777">
      <w:pPr>
        <w:numPr>
          <w:ilvl w:val="5"/>
          <w:numId w:val="1"/>
        </w:numPr>
        <w:tabs>
          <w:tab w:val="left" w:pos="5760"/>
        </w:tabs>
        <w:rPr>
          <w:color w:val="000000"/>
          <w:sz w:val="20"/>
          <w:szCs w:val="20"/>
        </w:rPr>
      </w:pPr>
      <w:r w:rsidRPr="0003622B">
        <w:rPr>
          <w:color w:val="000000"/>
          <w:sz w:val="20"/>
          <w:szCs w:val="20"/>
        </w:rPr>
        <w:t>2</w:t>
      </w:r>
      <w:r w:rsidRPr="0003622B" w:rsidR="002D596A">
        <w:rPr>
          <w:color w:val="000000"/>
          <w:sz w:val="20"/>
          <w:szCs w:val="20"/>
        </w:rPr>
        <w:t>-</w:t>
      </w:r>
      <w:r w:rsidRPr="0003622B">
        <w:rPr>
          <w:color w:val="000000"/>
          <w:sz w:val="20"/>
          <w:szCs w:val="20"/>
        </w:rPr>
        <w:t>1/4</w:t>
      </w:r>
      <w:r w:rsidRPr="0003622B" w:rsidR="002D596A">
        <w:rPr>
          <w:color w:val="000000"/>
          <w:sz w:val="20"/>
          <w:szCs w:val="20"/>
        </w:rPr>
        <w:t>” (</w:t>
      </w:r>
      <w:r w:rsidRPr="0003622B" w:rsidR="00341ECE">
        <w:rPr>
          <w:color w:val="000000"/>
          <w:sz w:val="20"/>
          <w:szCs w:val="20"/>
        </w:rPr>
        <w:t>57</w:t>
      </w:r>
      <w:r w:rsidRPr="0003622B" w:rsidR="002D596A">
        <w:rPr>
          <w:color w:val="000000"/>
          <w:sz w:val="20"/>
          <w:szCs w:val="20"/>
        </w:rPr>
        <w:t>mm) for 1/4” (6mm) pad.</w:t>
      </w:r>
    </w:p>
    <w:p xmlns:wp14="http://schemas.microsoft.com/office/word/2010/wordml" w:rsidRPr="0003622B" w:rsidR="002D596A" w:rsidP="002D596A" w:rsidRDefault="000D0A57" w14:paraId="634EB084" wp14:textId="77777777">
      <w:pPr>
        <w:numPr>
          <w:ilvl w:val="5"/>
          <w:numId w:val="1"/>
        </w:numPr>
        <w:tabs>
          <w:tab w:val="left" w:pos="5760"/>
        </w:tabs>
        <w:rPr>
          <w:color w:val="000000"/>
          <w:sz w:val="20"/>
          <w:szCs w:val="20"/>
        </w:rPr>
      </w:pPr>
      <w:r w:rsidRPr="0003622B">
        <w:rPr>
          <w:color w:val="000000"/>
          <w:sz w:val="20"/>
          <w:szCs w:val="20"/>
        </w:rPr>
        <w:t>2</w:t>
      </w:r>
      <w:r w:rsidRPr="0003622B" w:rsidR="002D596A">
        <w:rPr>
          <w:color w:val="000000"/>
          <w:sz w:val="20"/>
          <w:szCs w:val="20"/>
        </w:rPr>
        <w:t>-3/</w:t>
      </w:r>
      <w:r w:rsidRPr="0003622B">
        <w:rPr>
          <w:color w:val="000000"/>
          <w:sz w:val="20"/>
          <w:szCs w:val="20"/>
        </w:rPr>
        <w:t>8</w:t>
      </w:r>
      <w:r w:rsidRPr="0003622B" w:rsidR="002D596A">
        <w:rPr>
          <w:color w:val="000000"/>
          <w:sz w:val="20"/>
          <w:szCs w:val="20"/>
        </w:rPr>
        <w:t>” (</w:t>
      </w:r>
      <w:r w:rsidRPr="0003622B" w:rsidR="00341ECE">
        <w:rPr>
          <w:color w:val="000000"/>
          <w:sz w:val="20"/>
          <w:szCs w:val="20"/>
        </w:rPr>
        <w:t>61</w:t>
      </w:r>
      <w:r w:rsidRPr="0003622B" w:rsidR="002D596A">
        <w:rPr>
          <w:color w:val="000000"/>
          <w:sz w:val="20"/>
          <w:szCs w:val="20"/>
        </w:rPr>
        <w:t>mm) for 3/8” (10mm) pad.</w:t>
      </w:r>
    </w:p>
    <w:p xmlns:wp14="http://schemas.microsoft.com/office/word/2010/wordml" w:rsidRPr="0003622B" w:rsidR="002D596A" w:rsidP="002D596A" w:rsidRDefault="000D0A57" w14:paraId="6DF1DCBB" wp14:textId="77777777">
      <w:pPr>
        <w:numPr>
          <w:ilvl w:val="5"/>
          <w:numId w:val="1"/>
        </w:numPr>
        <w:tabs>
          <w:tab w:val="left" w:pos="5760"/>
        </w:tabs>
        <w:rPr>
          <w:color w:val="000000"/>
          <w:sz w:val="20"/>
          <w:szCs w:val="20"/>
        </w:rPr>
      </w:pPr>
      <w:r w:rsidRPr="0003622B">
        <w:rPr>
          <w:color w:val="000000"/>
          <w:sz w:val="20"/>
          <w:szCs w:val="20"/>
        </w:rPr>
        <w:t>2</w:t>
      </w:r>
      <w:r w:rsidRPr="0003622B" w:rsidR="002D596A">
        <w:rPr>
          <w:color w:val="000000"/>
          <w:sz w:val="20"/>
          <w:szCs w:val="20"/>
        </w:rPr>
        <w:t>-</w:t>
      </w:r>
      <w:r w:rsidRPr="0003622B">
        <w:rPr>
          <w:color w:val="000000"/>
          <w:sz w:val="20"/>
          <w:szCs w:val="20"/>
        </w:rPr>
        <w:t>1</w:t>
      </w:r>
      <w:r w:rsidRPr="0003622B" w:rsidR="002D596A">
        <w:rPr>
          <w:color w:val="000000"/>
          <w:sz w:val="20"/>
          <w:szCs w:val="20"/>
        </w:rPr>
        <w:t>/</w:t>
      </w:r>
      <w:r w:rsidRPr="0003622B">
        <w:rPr>
          <w:color w:val="000000"/>
          <w:sz w:val="20"/>
          <w:szCs w:val="20"/>
        </w:rPr>
        <w:t>2</w:t>
      </w:r>
      <w:r w:rsidRPr="0003622B" w:rsidR="002D596A">
        <w:rPr>
          <w:color w:val="000000"/>
          <w:sz w:val="20"/>
          <w:szCs w:val="20"/>
        </w:rPr>
        <w:t>” (</w:t>
      </w:r>
      <w:r w:rsidRPr="0003622B" w:rsidR="00341ECE">
        <w:rPr>
          <w:color w:val="000000"/>
          <w:sz w:val="20"/>
          <w:szCs w:val="20"/>
        </w:rPr>
        <w:t>64</w:t>
      </w:r>
      <w:r w:rsidRPr="0003622B" w:rsidR="002D596A">
        <w:rPr>
          <w:color w:val="000000"/>
          <w:sz w:val="20"/>
          <w:szCs w:val="20"/>
        </w:rPr>
        <w:t>mm) for 1/2” (13mm) pad.</w:t>
      </w:r>
    </w:p>
    <w:p xmlns:wp14="http://schemas.microsoft.com/office/word/2010/wordml" w:rsidRPr="0003622B" w:rsidR="002D596A" w:rsidP="002D596A" w:rsidRDefault="002D596A" w14:paraId="3F130FF4" wp14:textId="77777777">
      <w:pPr>
        <w:numPr>
          <w:ilvl w:val="5"/>
          <w:numId w:val="1"/>
        </w:numPr>
        <w:tabs>
          <w:tab w:val="left" w:pos="5760"/>
        </w:tabs>
        <w:rPr>
          <w:color w:val="000000"/>
          <w:sz w:val="20"/>
          <w:szCs w:val="20"/>
        </w:rPr>
      </w:pPr>
      <w:r w:rsidRPr="0003622B">
        <w:rPr>
          <w:color w:val="000000"/>
          <w:sz w:val="20"/>
          <w:szCs w:val="20"/>
        </w:rPr>
        <w:t>2</w:t>
      </w:r>
      <w:r w:rsidRPr="0003622B" w:rsidR="000D0A57">
        <w:rPr>
          <w:color w:val="000000"/>
          <w:sz w:val="20"/>
          <w:szCs w:val="20"/>
        </w:rPr>
        <w:t>-5/8</w:t>
      </w:r>
      <w:r w:rsidRPr="0003622B">
        <w:rPr>
          <w:color w:val="000000"/>
          <w:sz w:val="20"/>
          <w:szCs w:val="20"/>
        </w:rPr>
        <w:t>” (</w:t>
      </w:r>
      <w:r w:rsidRPr="0003622B" w:rsidR="00341ECE">
        <w:rPr>
          <w:color w:val="000000"/>
          <w:sz w:val="20"/>
          <w:szCs w:val="20"/>
        </w:rPr>
        <w:t>67</w:t>
      </w:r>
      <w:r w:rsidRPr="0003622B">
        <w:rPr>
          <w:color w:val="000000"/>
          <w:sz w:val="20"/>
          <w:szCs w:val="20"/>
        </w:rPr>
        <w:t>mm) for 9/16” (14mm) pad.</w:t>
      </w:r>
    </w:p>
    <w:p xmlns:wp14="http://schemas.microsoft.com/office/word/2010/wordml" w:rsidRPr="0003622B" w:rsidR="002D596A" w:rsidP="002D596A" w:rsidRDefault="002D596A" w14:paraId="76897527" wp14:textId="77777777">
      <w:pPr>
        <w:numPr>
          <w:ilvl w:val="5"/>
          <w:numId w:val="1"/>
        </w:numPr>
        <w:tabs>
          <w:tab w:val="left" w:pos="5760"/>
        </w:tabs>
        <w:rPr>
          <w:color w:val="000000"/>
          <w:sz w:val="20"/>
          <w:szCs w:val="20"/>
        </w:rPr>
      </w:pPr>
      <w:r w:rsidRPr="0003622B">
        <w:rPr>
          <w:color w:val="000000"/>
          <w:sz w:val="20"/>
          <w:szCs w:val="20"/>
        </w:rPr>
        <w:t>2</w:t>
      </w:r>
      <w:r w:rsidRPr="0003622B" w:rsidR="000D0A57">
        <w:rPr>
          <w:color w:val="000000"/>
          <w:sz w:val="20"/>
          <w:szCs w:val="20"/>
        </w:rPr>
        <w:t>- 5/8</w:t>
      </w:r>
      <w:r w:rsidRPr="0003622B">
        <w:rPr>
          <w:color w:val="000000"/>
          <w:sz w:val="20"/>
          <w:szCs w:val="20"/>
        </w:rPr>
        <w:t>” (</w:t>
      </w:r>
      <w:r w:rsidRPr="0003622B" w:rsidR="00341ECE">
        <w:rPr>
          <w:color w:val="000000"/>
          <w:sz w:val="20"/>
          <w:szCs w:val="20"/>
        </w:rPr>
        <w:t>67</w:t>
      </w:r>
      <w:r w:rsidRPr="0003622B">
        <w:rPr>
          <w:color w:val="000000"/>
          <w:sz w:val="20"/>
          <w:szCs w:val="20"/>
        </w:rPr>
        <w:t>mm) for 5/8” (16mm) pad.</w:t>
      </w:r>
    </w:p>
    <w:p xmlns:wp14="http://schemas.microsoft.com/office/word/2010/wordml" w:rsidRPr="0003622B" w:rsidR="002D596A" w:rsidP="002D596A" w:rsidRDefault="002D596A" w14:paraId="359B1948" wp14:textId="77777777">
      <w:pPr>
        <w:numPr>
          <w:ilvl w:val="5"/>
          <w:numId w:val="1"/>
        </w:numPr>
        <w:tabs>
          <w:tab w:val="left" w:pos="5760"/>
        </w:tabs>
        <w:rPr>
          <w:color w:val="000000"/>
          <w:sz w:val="20"/>
          <w:szCs w:val="20"/>
        </w:rPr>
      </w:pPr>
      <w:r w:rsidRPr="0003622B">
        <w:rPr>
          <w:color w:val="000000"/>
          <w:sz w:val="20"/>
          <w:szCs w:val="20"/>
        </w:rPr>
        <w:t>2-</w:t>
      </w:r>
      <w:r w:rsidRPr="0003622B" w:rsidR="000D0A57">
        <w:rPr>
          <w:color w:val="000000"/>
          <w:sz w:val="20"/>
          <w:szCs w:val="20"/>
        </w:rPr>
        <w:t>3</w:t>
      </w:r>
      <w:r w:rsidRPr="0003622B">
        <w:rPr>
          <w:color w:val="000000"/>
          <w:sz w:val="20"/>
          <w:szCs w:val="20"/>
        </w:rPr>
        <w:t>/</w:t>
      </w:r>
      <w:r w:rsidRPr="0003622B" w:rsidR="000D0A57">
        <w:rPr>
          <w:color w:val="000000"/>
          <w:sz w:val="20"/>
          <w:szCs w:val="20"/>
        </w:rPr>
        <w:t>4</w:t>
      </w:r>
      <w:r w:rsidRPr="0003622B">
        <w:rPr>
          <w:color w:val="000000"/>
          <w:sz w:val="20"/>
          <w:szCs w:val="20"/>
        </w:rPr>
        <w:t>” (</w:t>
      </w:r>
      <w:r w:rsidRPr="0003622B" w:rsidR="00341ECE">
        <w:rPr>
          <w:color w:val="000000"/>
          <w:sz w:val="20"/>
          <w:szCs w:val="20"/>
        </w:rPr>
        <w:t>70</w:t>
      </w:r>
      <w:r w:rsidRPr="0003622B">
        <w:rPr>
          <w:color w:val="000000"/>
          <w:sz w:val="20"/>
          <w:szCs w:val="20"/>
        </w:rPr>
        <w:t>mm) for 3/4” (19mm) pad.</w:t>
      </w:r>
    </w:p>
    <w:p xmlns:wp14="http://schemas.microsoft.com/office/word/2010/wordml" w:rsidRPr="0003622B" w:rsidR="00B30E45" w:rsidP="00B30E45" w:rsidRDefault="00B30E45" w14:paraId="277603E7" wp14:textId="77777777">
      <w:pPr>
        <w:numPr>
          <w:ilvl w:val="3"/>
          <w:numId w:val="1"/>
        </w:numPr>
        <w:tabs>
          <w:tab w:val="left" w:pos="5760"/>
        </w:tabs>
        <w:rPr>
          <w:color w:val="000000"/>
          <w:sz w:val="20"/>
          <w:szCs w:val="20"/>
        </w:rPr>
      </w:pPr>
      <w:r w:rsidRPr="0003622B">
        <w:rPr>
          <w:color w:val="000000"/>
          <w:sz w:val="20"/>
          <w:szCs w:val="20"/>
        </w:rPr>
        <w:t>Surface Finish:  steel troweled and finished smooth</w:t>
      </w:r>
      <w:r w:rsidRPr="0003622B" w:rsidR="003F3DCD">
        <w:rPr>
          <w:color w:val="000000"/>
          <w:sz w:val="20"/>
          <w:szCs w:val="20"/>
        </w:rPr>
        <w:t>.</w:t>
      </w:r>
    </w:p>
    <w:p xmlns:wp14="http://schemas.microsoft.com/office/word/2010/wordml" w:rsidRPr="0003622B" w:rsidR="009428E8" w:rsidP="005A4544" w:rsidRDefault="009428E8" w14:paraId="1E1F4004" wp14:textId="77777777">
      <w:pPr>
        <w:numPr>
          <w:ilvl w:val="3"/>
          <w:numId w:val="1"/>
        </w:numPr>
        <w:tabs>
          <w:tab w:val="left" w:pos="5760"/>
        </w:tabs>
        <w:rPr>
          <w:color w:val="000000"/>
          <w:sz w:val="20"/>
          <w:szCs w:val="20"/>
        </w:rPr>
      </w:pPr>
      <w:r w:rsidRPr="0003622B">
        <w:rPr>
          <w:color w:val="000000"/>
          <w:sz w:val="20"/>
          <w:szCs w:val="20"/>
        </w:rPr>
        <w:t>Concrete Tolerance: 1/8” (3mm) in radius of 10</w:t>
      </w:r>
      <w:r w:rsidRPr="0003622B" w:rsidR="00B30E45">
        <w:rPr>
          <w:color w:val="000000"/>
          <w:sz w:val="20"/>
          <w:szCs w:val="20"/>
        </w:rPr>
        <w:t>’</w:t>
      </w:r>
      <w:r w:rsidRPr="0003622B">
        <w:rPr>
          <w:color w:val="000000"/>
          <w:sz w:val="20"/>
          <w:szCs w:val="20"/>
        </w:rPr>
        <w:t xml:space="preserve"> (3m).  </w:t>
      </w:r>
    </w:p>
    <w:p xmlns:wp14="http://schemas.microsoft.com/office/word/2010/wordml" w:rsidRPr="0003622B" w:rsidR="006B1A48" w:rsidP="006B1A48" w:rsidRDefault="006B1A48" w14:paraId="677D923E" wp14:textId="77777777">
      <w:pPr>
        <w:numPr>
          <w:ilvl w:val="3"/>
          <w:numId w:val="1"/>
        </w:numPr>
        <w:tabs>
          <w:tab w:val="left" w:pos="5760"/>
        </w:tabs>
        <w:rPr>
          <w:color w:val="000000"/>
          <w:sz w:val="20"/>
          <w:szCs w:val="20"/>
        </w:rPr>
      </w:pPr>
      <w:r w:rsidRPr="0003622B">
        <w:rPr>
          <w:color w:val="000000"/>
          <w:sz w:val="20"/>
          <w:szCs w:val="20"/>
        </w:rPr>
        <w:t>Floor Flatness and Floor Levelness (FF and FL) numbers are not recognized.</w:t>
      </w:r>
    </w:p>
    <w:p xmlns:wp14="http://schemas.microsoft.com/office/word/2010/wordml" w:rsidRPr="0003622B" w:rsidR="009428E8" w:rsidRDefault="009428E8" w14:paraId="01BD5646" wp14:textId="77777777">
      <w:pPr>
        <w:numPr>
          <w:ilvl w:val="2"/>
          <w:numId w:val="1"/>
        </w:numPr>
        <w:tabs>
          <w:tab w:val="right" w:leader="dot" w:pos="9360"/>
        </w:tabs>
        <w:rPr>
          <w:color w:val="000000"/>
          <w:sz w:val="20"/>
          <w:szCs w:val="20"/>
        </w:rPr>
      </w:pPr>
      <w:r w:rsidRPr="0003622B">
        <w:rPr>
          <w:color w:val="000000"/>
          <w:sz w:val="20"/>
          <w:szCs w:val="20"/>
        </w:rPr>
        <w:t xml:space="preserve">Membrane Waterproofing and </w:t>
      </w:r>
      <w:proofErr w:type="spellStart"/>
      <w:r w:rsidRPr="0003622B">
        <w:rPr>
          <w:color w:val="000000"/>
          <w:sz w:val="20"/>
          <w:szCs w:val="20"/>
        </w:rPr>
        <w:t>Dampproofing</w:t>
      </w:r>
      <w:proofErr w:type="spellEnd"/>
      <w:r w:rsidRPr="0003622B">
        <w:rPr>
          <w:color w:val="000000"/>
          <w:sz w:val="20"/>
          <w:szCs w:val="20"/>
        </w:rPr>
        <w:tab/>
      </w:r>
      <w:r w:rsidRPr="0003622B">
        <w:rPr>
          <w:color w:val="000000"/>
          <w:sz w:val="20"/>
          <w:szCs w:val="20"/>
        </w:rPr>
        <w:t>Section 07100</w:t>
      </w:r>
    </w:p>
    <w:p xmlns:wp14="http://schemas.microsoft.com/office/word/2010/wordml" w:rsidRPr="0003622B" w:rsidR="009428E8" w:rsidRDefault="009428E8" w14:paraId="5DC5EF05" wp14:textId="77777777">
      <w:pPr>
        <w:numPr>
          <w:ilvl w:val="3"/>
          <w:numId w:val="1"/>
        </w:numPr>
        <w:tabs>
          <w:tab w:val="left" w:pos="5760"/>
        </w:tabs>
        <w:rPr>
          <w:color w:val="000000"/>
          <w:sz w:val="20"/>
          <w:szCs w:val="20"/>
        </w:rPr>
      </w:pPr>
      <w:r w:rsidRPr="0003622B">
        <w:rPr>
          <w:color w:val="000000"/>
          <w:sz w:val="20"/>
          <w:szCs w:val="20"/>
        </w:rPr>
        <w:t xml:space="preserve">Concrete subfloors on or below grade shall be adequately waterproofed beneath </w:t>
      </w:r>
      <w:r w:rsidRPr="0003622B" w:rsidR="00B30E45">
        <w:rPr>
          <w:color w:val="000000"/>
          <w:sz w:val="20"/>
          <w:szCs w:val="20"/>
        </w:rPr>
        <w:t xml:space="preserve">the slab </w:t>
      </w:r>
      <w:r w:rsidRPr="0003622B">
        <w:rPr>
          <w:color w:val="000000"/>
          <w:sz w:val="20"/>
          <w:szCs w:val="20"/>
        </w:rPr>
        <w:t xml:space="preserve">and at the perimeter </w:t>
      </w:r>
      <w:r w:rsidRPr="0003622B" w:rsidR="00B30E45">
        <w:rPr>
          <w:color w:val="000000"/>
          <w:sz w:val="20"/>
          <w:szCs w:val="20"/>
        </w:rPr>
        <w:t>walls</w:t>
      </w:r>
      <w:r w:rsidRPr="0003622B">
        <w:rPr>
          <w:color w:val="000000"/>
          <w:sz w:val="20"/>
          <w:szCs w:val="20"/>
        </w:rPr>
        <w:t xml:space="preserve"> and on the earth side of below grade walls</w:t>
      </w:r>
      <w:r w:rsidRPr="0003622B" w:rsidR="00B30E45">
        <w:rPr>
          <w:color w:val="000000"/>
          <w:sz w:val="20"/>
          <w:szCs w:val="20"/>
        </w:rPr>
        <w:t xml:space="preserve"> by general contract</w:t>
      </w:r>
      <w:r w:rsidRPr="0003622B" w:rsidR="003F3DCD">
        <w:rPr>
          <w:color w:val="000000"/>
          <w:sz w:val="20"/>
          <w:szCs w:val="20"/>
        </w:rPr>
        <w:t>or using suitable type membrane.</w:t>
      </w:r>
    </w:p>
    <w:p xmlns:wp14="http://schemas.microsoft.com/office/word/2010/wordml" w:rsidRPr="0003622B" w:rsidR="009428E8" w:rsidRDefault="009428E8" w14:paraId="5F796A3D" wp14:textId="77777777">
      <w:pPr>
        <w:numPr>
          <w:ilvl w:val="3"/>
          <w:numId w:val="1"/>
        </w:numPr>
        <w:tabs>
          <w:tab w:val="left" w:pos="5760"/>
        </w:tabs>
        <w:rPr>
          <w:color w:val="000000"/>
          <w:sz w:val="20"/>
          <w:szCs w:val="20"/>
        </w:rPr>
      </w:pPr>
      <w:r w:rsidRPr="0003622B">
        <w:rPr>
          <w:color w:val="000000"/>
          <w:sz w:val="20"/>
          <w:szCs w:val="20"/>
        </w:rPr>
        <w:t xml:space="preserve">Sand-Poly-Sand slab construction </w:t>
      </w:r>
      <w:r w:rsidRPr="0003622B">
        <w:rPr>
          <w:b/>
          <w:color w:val="000000"/>
          <w:sz w:val="20"/>
          <w:szCs w:val="20"/>
          <w:u w:val="single"/>
        </w:rPr>
        <w:t>is not</w:t>
      </w:r>
      <w:r w:rsidRPr="0003622B">
        <w:rPr>
          <w:color w:val="000000"/>
          <w:sz w:val="20"/>
          <w:szCs w:val="20"/>
        </w:rPr>
        <w:t xml:space="preserve"> an acceptable construction.</w:t>
      </w:r>
    </w:p>
    <w:p xmlns:wp14="http://schemas.microsoft.com/office/word/2010/wordml" w:rsidRPr="0003622B" w:rsidR="009428E8" w:rsidRDefault="005A4544" w14:paraId="4C355D42" wp14:textId="77777777">
      <w:pPr>
        <w:numPr>
          <w:ilvl w:val="2"/>
          <w:numId w:val="1"/>
        </w:numPr>
        <w:tabs>
          <w:tab w:val="right" w:leader="dot" w:pos="9360"/>
        </w:tabs>
        <w:rPr>
          <w:color w:val="000000"/>
          <w:sz w:val="20"/>
          <w:szCs w:val="20"/>
        </w:rPr>
      </w:pPr>
      <w:r w:rsidRPr="0003622B">
        <w:rPr>
          <w:color w:val="000000"/>
          <w:sz w:val="20"/>
          <w:szCs w:val="20"/>
        </w:rPr>
        <w:t>Thresholds</w:t>
      </w:r>
      <w:r w:rsidRPr="0003622B" w:rsidR="009428E8">
        <w:rPr>
          <w:color w:val="000000"/>
          <w:sz w:val="20"/>
          <w:szCs w:val="20"/>
        </w:rPr>
        <w:tab/>
      </w:r>
      <w:r w:rsidRPr="0003622B" w:rsidR="009428E8">
        <w:rPr>
          <w:color w:val="000000"/>
          <w:sz w:val="20"/>
          <w:szCs w:val="20"/>
        </w:rPr>
        <w:t>Section 08700</w:t>
      </w:r>
    </w:p>
    <w:p xmlns:wp14="http://schemas.microsoft.com/office/word/2010/wordml" w:rsidRPr="0003622B" w:rsidR="002D596A" w:rsidP="0079549D" w:rsidRDefault="009428E8" w14:paraId="1F6367E9" wp14:textId="77777777">
      <w:pPr>
        <w:numPr>
          <w:ilvl w:val="2"/>
          <w:numId w:val="1"/>
        </w:numPr>
        <w:tabs>
          <w:tab w:val="right" w:leader="dot" w:pos="9360"/>
        </w:tabs>
        <w:rPr>
          <w:color w:val="000000"/>
          <w:sz w:val="20"/>
          <w:szCs w:val="20"/>
        </w:rPr>
      </w:pPr>
      <w:r w:rsidRPr="0003622B">
        <w:rPr>
          <w:color w:val="000000"/>
          <w:sz w:val="20"/>
          <w:szCs w:val="20"/>
        </w:rPr>
        <w:t>Game Standard Inserts</w:t>
      </w:r>
      <w:r w:rsidRPr="0003622B">
        <w:rPr>
          <w:color w:val="000000"/>
          <w:sz w:val="20"/>
          <w:szCs w:val="20"/>
        </w:rPr>
        <w:tab/>
      </w:r>
      <w:r w:rsidRPr="0003622B">
        <w:rPr>
          <w:color w:val="000000"/>
          <w:sz w:val="20"/>
          <w:szCs w:val="20"/>
        </w:rPr>
        <w:t>Section 11500</w:t>
      </w:r>
    </w:p>
    <w:p xmlns:wp14="http://schemas.microsoft.com/office/word/2010/wordml" w:rsidRPr="0003622B" w:rsidR="00E84900" w:rsidP="00E84900" w:rsidRDefault="00E84900" w14:paraId="5A39BBE3" wp14:textId="77777777">
      <w:pPr>
        <w:tabs>
          <w:tab w:val="right" w:leader="dot" w:pos="9360"/>
        </w:tabs>
        <w:ind w:left="288"/>
        <w:rPr>
          <w:color w:val="000000"/>
          <w:sz w:val="20"/>
          <w:szCs w:val="20"/>
        </w:rPr>
      </w:pPr>
    </w:p>
    <w:p xmlns:wp14="http://schemas.microsoft.com/office/word/2010/wordml" w:rsidRPr="0003622B" w:rsidR="009428E8" w:rsidP="003B4B5B" w:rsidRDefault="009428E8" w14:paraId="69C78F34" wp14:textId="77777777">
      <w:pPr>
        <w:tabs>
          <w:tab w:val="left" w:pos="5760"/>
        </w:tabs>
        <w:rPr>
          <w:b/>
          <w:sz w:val="20"/>
          <w:szCs w:val="20"/>
          <w:u w:val="single"/>
        </w:rPr>
      </w:pPr>
      <w:r w:rsidRPr="0003622B">
        <w:rPr>
          <w:b/>
          <w:sz w:val="20"/>
          <w:szCs w:val="20"/>
          <w:u w:val="single"/>
        </w:rPr>
        <w:t>1.02 QUALITY ASSURANCE</w:t>
      </w:r>
    </w:p>
    <w:p xmlns:wp14="http://schemas.microsoft.com/office/word/2010/wordml" w:rsidRPr="0003622B" w:rsidR="009428E8" w:rsidRDefault="009428E8" w14:paraId="0B06C9B7" wp14:textId="77777777">
      <w:pPr>
        <w:numPr>
          <w:ilvl w:val="1"/>
          <w:numId w:val="5"/>
        </w:numPr>
        <w:tabs>
          <w:tab w:val="left" w:pos="5760"/>
        </w:tabs>
        <w:rPr>
          <w:sz w:val="20"/>
          <w:szCs w:val="20"/>
        </w:rPr>
      </w:pPr>
      <w:r w:rsidRPr="0003622B">
        <w:rPr>
          <w:sz w:val="20"/>
          <w:szCs w:val="20"/>
        </w:rPr>
        <w:t>Floor System Manufacturer Qualifications</w:t>
      </w:r>
    </w:p>
    <w:p xmlns:wp14="http://schemas.microsoft.com/office/word/2010/wordml" w:rsidRPr="0003622B" w:rsidR="009428E8" w:rsidRDefault="009428E8" w14:paraId="7A135138" wp14:textId="77777777">
      <w:pPr>
        <w:numPr>
          <w:ilvl w:val="2"/>
          <w:numId w:val="5"/>
        </w:numPr>
        <w:tabs>
          <w:tab w:val="left" w:pos="5760"/>
        </w:tabs>
        <w:rPr>
          <w:color w:val="000000"/>
          <w:sz w:val="20"/>
          <w:szCs w:val="20"/>
        </w:rPr>
      </w:pPr>
      <w:r w:rsidRPr="0003622B">
        <w:rPr>
          <w:sz w:val="20"/>
          <w:szCs w:val="20"/>
        </w:rPr>
        <w:t xml:space="preserve">Manufacturer shall be an established firm experienced in field and have been in business or a minimum of ten (10) years; Robbins, </w:t>
      </w:r>
      <w:r w:rsidRPr="0003622B">
        <w:rPr>
          <w:color w:val="000000"/>
          <w:sz w:val="20"/>
          <w:szCs w:val="20"/>
        </w:rPr>
        <w:t>Inc. or an approved equal.</w:t>
      </w:r>
    </w:p>
    <w:p xmlns:wp14="http://schemas.microsoft.com/office/word/2010/wordml" w:rsidRPr="0003622B" w:rsidR="00AB1DA8" w:rsidP="00AB1DA8" w:rsidRDefault="00AB1DA8" w14:paraId="33AAA348" wp14:textId="77777777">
      <w:pPr>
        <w:numPr>
          <w:ilvl w:val="2"/>
          <w:numId w:val="5"/>
        </w:numPr>
        <w:tabs>
          <w:tab w:val="left" w:pos="5760"/>
        </w:tabs>
        <w:rPr>
          <w:sz w:val="20"/>
          <w:szCs w:val="20"/>
        </w:rPr>
      </w:pPr>
      <w:r w:rsidRPr="0003622B">
        <w:rPr>
          <w:sz w:val="20"/>
          <w:szCs w:val="20"/>
        </w:rPr>
        <w:t>Manufacturer will be a member in good standing of the Maple Flooring Manufacturers Association (MFMA).</w:t>
      </w:r>
    </w:p>
    <w:p xmlns:wp14="http://schemas.microsoft.com/office/word/2010/wordml" w:rsidRPr="0003622B" w:rsidR="009428E8" w:rsidRDefault="009428E8" w14:paraId="65E330F3" wp14:textId="77777777">
      <w:pPr>
        <w:numPr>
          <w:ilvl w:val="1"/>
          <w:numId w:val="5"/>
        </w:numPr>
        <w:tabs>
          <w:tab w:val="left" w:pos="5760"/>
        </w:tabs>
        <w:rPr>
          <w:color w:val="000000"/>
          <w:sz w:val="20"/>
          <w:szCs w:val="20"/>
        </w:rPr>
      </w:pPr>
      <w:r w:rsidRPr="0003622B">
        <w:rPr>
          <w:color w:val="000000"/>
          <w:sz w:val="20"/>
          <w:szCs w:val="20"/>
        </w:rPr>
        <w:t>Floor Contractor/Installer Qualifications</w:t>
      </w:r>
      <w:r w:rsidRPr="0003622B" w:rsidR="00727B07">
        <w:rPr>
          <w:color w:val="000000"/>
          <w:sz w:val="20"/>
          <w:szCs w:val="20"/>
        </w:rPr>
        <w:t xml:space="preserve"> and Certifications</w:t>
      </w:r>
    </w:p>
    <w:p xmlns:wp14="http://schemas.microsoft.com/office/word/2010/wordml" w:rsidRPr="0003622B" w:rsidR="009428E8" w:rsidRDefault="009428E8" w14:paraId="7A1028D2" wp14:textId="77777777">
      <w:pPr>
        <w:numPr>
          <w:ilvl w:val="2"/>
          <w:numId w:val="5"/>
        </w:numPr>
        <w:tabs>
          <w:tab w:val="left" w:pos="5760"/>
        </w:tabs>
        <w:rPr>
          <w:color w:val="000000"/>
          <w:sz w:val="20"/>
          <w:szCs w:val="20"/>
        </w:rPr>
      </w:pPr>
      <w:r w:rsidRPr="0003622B">
        <w:rPr>
          <w:color w:val="000000"/>
          <w:sz w:val="20"/>
          <w:szCs w:val="20"/>
        </w:rPr>
        <w:t>Flooring contractor shall be a firm experienced in flooring field and approved by manufacturer.</w:t>
      </w:r>
    </w:p>
    <w:p xmlns:wp14="http://schemas.microsoft.com/office/word/2010/wordml" w:rsidRPr="0003622B" w:rsidR="009428E8" w:rsidRDefault="009428E8" w14:paraId="16B16CBB" wp14:textId="77777777">
      <w:pPr>
        <w:numPr>
          <w:ilvl w:val="2"/>
          <w:numId w:val="5"/>
        </w:numPr>
        <w:tabs>
          <w:tab w:val="left" w:pos="5760"/>
        </w:tabs>
        <w:rPr>
          <w:color w:val="000000"/>
          <w:sz w:val="20"/>
          <w:szCs w:val="20"/>
        </w:rPr>
      </w:pPr>
      <w:r w:rsidRPr="0003622B">
        <w:rPr>
          <w:color w:val="000000"/>
          <w:sz w:val="20"/>
          <w:szCs w:val="20"/>
        </w:rPr>
        <w:t>Submit a list of at least three completed projects of similar magnitude and complexity.</w:t>
      </w:r>
    </w:p>
    <w:p xmlns:wp14="http://schemas.microsoft.com/office/word/2010/wordml" w:rsidRPr="0003622B" w:rsidR="009428E8" w:rsidRDefault="009428E8" w14:paraId="028E5E00" wp14:textId="77777777">
      <w:pPr>
        <w:numPr>
          <w:ilvl w:val="1"/>
          <w:numId w:val="5"/>
        </w:numPr>
        <w:tabs>
          <w:tab w:val="left" w:pos="5760"/>
        </w:tabs>
        <w:rPr>
          <w:color w:val="000000"/>
          <w:sz w:val="20"/>
          <w:szCs w:val="20"/>
        </w:rPr>
      </w:pPr>
      <w:r w:rsidRPr="0003622B">
        <w:rPr>
          <w:color w:val="000000"/>
          <w:sz w:val="20"/>
          <w:szCs w:val="20"/>
        </w:rPr>
        <w:t>Surface Appearance (Available option)</w:t>
      </w:r>
    </w:p>
    <w:p xmlns:wp14="http://schemas.microsoft.com/office/word/2010/wordml" w:rsidRPr="0003622B" w:rsidR="009428E8" w:rsidRDefault="009428E8" w14:paraId="630A05C6" wp14:textId="77777777">
      <w:pPr>
        <w:numPr>
          <w:ilvl w:val="2"/>
          <w:numId w:val="5"/>
        </w:numPr>
        <w:tabs>
          <w:tab w:val="left" w:pos="5760"/>
        </w:tabs>
        <w:rPr>
          <w:color w:val="000000"/>
          <w:sz w:val="20"/>
          <w:szCs w:val="20"/>
        </w:rPr>
      </w:pPr>
      <w:r w:rsidRPr="0003622B">
        <w:rPr>
          <w:color w:val="000000"/>
          <w:sz w:val="20"/>
          <w:szCs w:val="20"/>
        </w:rPr>
        <w:t>Expansion spaces will not exceed 1/64” (0.4mm) at time of installation and will be spread evenly across the floor with each row of flooring.</w:t>
      </w:r>
    </w:p>
    <w:p xmlns:wp14="http://schemas.microsoft.com/office/word/2010/wordml" w:rsidRPr="0003622B" w:rsidR="00724AC2" w:rsidP="0079549D" w:rsidRDefault="009428E8" w14:paraId="20903BC3" wp14:textId="77777777">
      <w:pPr>
        <w:numPr>
          <w:ilvl w:val="2"/>
          <w:numId w:val="5"/>
        </w:numPr>
        <w:tabs>
          <w:tab w:val="left" w:pos="5760"/>
        </w:tabs>
        <w:rPr>
          <w:color w:val="000000"/>
          <w:sz w:val="20"/>
          <w:szCs w:val="20"/>
        </w:rPr>
      </w:pPr>
      <w:r w:rsidRPr="0003622B">
        <w:rPr>
          <w:color w:val="000000"/>
          <w:sz w:val="20"/>
          <w:szCs w:val="20"/>
        </w:rPr>
        <w:t>Expansion spacing will be installed to allow for normal expected increases in Equilibrium Wood Moisture Content (EMC).</w:t>
      </w:r>
    </w:p>
    <w:p xmlns:wp14="http://schemas.microsoft.com/office/word/2010/wordml" w:rsidRPr="0003622B" w:rsidR="00E84900" w:rsidP="00E84900" w:rsidRDefault="00E84900" w14:paraId="41C8F396" wp14:textId="77777777">
      <w:pPr>
        <w:tabs>
          <w:tab w:val="left" w:pos="5760"/>
        </w:tabs>
        <w:rPr>
          <w:b/>
          <w:color w:val="0000FF"/>
          <w:sz w:val="20"/>
          <w:szCs w:val="20"/>
        </w:rPr>
      </w:pPr>
    </w:p>
    <w:p xmlns:wp14="http://schemas.microsoft.com/office/word/2010/wordml" w:rsidRPr="0003622B" w:rsidR="009428E8" w:rsidRDefault="009428E8" w14:paraId="741C3627" wp14:textId="77777777">
      <w:pPr>
        <w:numPr>
          <w:ilvl w:val="0"/>
          <w:numId w:val="1"/>
        </w:numPr>
        <w:tabs>
          <w:tab w:val="left" w:pos="5760"/>
        </w:tabs>
        <w:rPr>
          <w:b/>
          <w:sz w:val="20"/>
          <w:szCs w:val="20"/>
          <w:u w:val="single"/>
        </w:rPr>
      </w:pPr>
      <w:r w:rsidRPr="0003622B">
        <w:rPr>
          <w:b/>
          <w:sz w:val="20"/>
          <w:szCs w:val="20"/>
          <w:u w:val="single"/>
        </w:rPr>
        <w:t>1.03 SUBMITTALS</w:t>
      </w:r>
    </w:p>
    <w:p xmlns:wp14="http://schemas.microsoft.com/office/word/2010/wordml" w:rsidRPr="0003622B" w:rsidR="009B3A7C" w:rsidP="009B3A7C" w:rsidRDefault="009B3A7C" w14:paraId="1D9AA669" wp14:textId="77777777">
      <w:pPr>
        <w:numPr>
          <w:ilvl w:val="1"/>
          <w:numId w:val="1"/>
        </w:numPr>
        <w:tabs>
          <w:tab w:val="left" w:pos="5760"/>
        </w:tabs>
        <w:rPr>
          <w:color w:val="000000"/>
          <w:sz w:val="20"/>
          <w:szCs w:val="20"/>
        </w:rPr>
      </w:pPr>
      <w:r w:rsidRPr="0003622B">
        <w:rPr>
          <w:color w:val="000000"/>
          <w:sz w:val="20"/>
          <w:szCs w:val="20"/>
        </w:rPr>
        <w:t>Manufacturer's Product Data</w:t>
      </w:r>
    </w:p>
    <w:p xmlns:wp14="http://schemas.microsoft.com/office/word/2010/wordml" w:rsidRPr="0003622B" w:rsidR="009B3A7C" w:rsidP="009A702B" w:rsidRDefault="009A702B" w14:paraId="6792EA15" wp14:textId="77777777">
      <w:pPr>
        <w:numPr>
          <w:ilvl w:val="2"/>
          <w:numId w:val="1"/>
        </w:numPr>
        <w:tabs>
          <w:tab w:val="left" w:pos="5760"/>
        </w:tabs>
        <w:rPr>
          <w:sz w:val="20"/>
          <w:szCs w:val="20"/>
        </w:rPr>
      </w:pPr>
      <w:r w:rsidRPr="0003622B">
        <w:rPr>
          <w:sz w:val="20"/>
          <w:szCs w:val="20"/>
        </w:rPr>
        <w:t xml:space="preserve">Submit three (3) Robbins </w:t>
      </w:r>
      <w:r w:rsidRPr="0003622B">
        <w:rPr>
          <w:b/>
          <w:sz w:val="20"/>
          <w:szCs w:val="20"/>
        </w:rPr>
        <w:t xml:space="preserve">Bio-Cushion </w:t>
      </w:r>
      <w:r w:rsidRPr="0003622B" w:rsidR="00C35DC3">
        <w:rPr>
          <w:b/>
          <w:sz w:val="20"/>
          <w:szCs w:val="20"/>
        </w:rPr>
        <w:t>Classic</w:t>
      </w:r>
      <w:r w:rsidRPr="0003622B">
        <w:rPr>
          <w:sz w:val="20"/>
          <w:szCs w:val="20"/>
        </w:rPr>
        <w:t xml:space="preserve"> Floor System  specification sheets.</w:t>
      </w:r>
      <w:r w:rsidRPr="0003622B" w:rsidR="009B3A7C">
        <w:rPr>
          <w:color w:val="000000"/>
          <w:sz w:val="20"/>
          <w:szCs w:val="20"/>
        </w:rPr>
        <w:t>.</w:t>
      </w:r>
    </w:p>
    <w:p xmlns:wp14="http://schemas.microsoft.com/office/word/2010/wordml" w:rsidRPr="0003622B" w:rsidR="009B3A7C" w:rsidP="009B3A7C" w:rsidRDefault="009B3A7C" w14:paraId="5992BDAF" wp14:textId="77777777">
      <w:pPr>
        <w:numPr>
          <w:ilvl w:val="2"/>
          <w:numId w:val="1"/>
        </w:numPr>
        <w:tabs>
          <w:tab w:val="left" w:pos="5760"/>
        </w:tabs>
        <w:rPr>
          <w:color w:val="000000"/>
          <w:sz w:val="20"/>
          <w:szCs w:val="20"/>
        </w:rPr>
      </w:pPr>
      <w:r w:rsidRPr="0003622B">
        <w:rPr>
          <w:color w:val="000000"/>
          <w:sz w:val="20"/>
          <w:szCs w:val="20"/>
        </w:rPr>
        <w:t>Suppliers shall submit certificates attesting that materials furnished will meet specifications for grade, quality, dryness and treatment, if required.</w:t>
      </w:r>
    </w:p>
    <w:p xmlns:wp14="http://schemas.microsoft.com/office/word/2010/wordml" w:rsidRPr="0003622B" w:rsidR="009B3A7C" w:rsidP="009B3A7C" w:rsidRDefault="009B3A7C" w14:paraId="582378A1" wp14:textId="77777777">
      <w:pPr>
        <w:numPr>
          <w:ilvl w:val="1"/>
          <w:numId w:val="1"/>
        </w:numPr>
        <w:tabs>
          <w:tab w:val="left" w:pos="5760"/>
        </w:tabs>
        <w:rPr>
          <w:color w:val="000000"/>
          <w:sz w:val="20"/>
          <w:szCs w:val="20"/>
        </w:rPr>
      </w:pPr>
      <w:r w:rsidRPr="0003622B">
        <w:rPr>
          <w:color w:val="000000"/>
          <w:sz w:val="20"/>
          <w:szCs w:val="20"/>
        </w:rPr>
        <w:t>Concrete Guidelines</w:t>
      </w:r>
    </w:p>
    <w:p xmlns:wp14="http://schemas.microsoft.com/office/word/2010/wordml" w:rsidRPr="0003622B" w:rsidR="009B3A7C" w:rsidP="009B3A7C" w:rsidRDefault="009B3A7C" w14:paraId="64B9B361" wp14:textId="77777777">
      <w:pPr>
        <w:numPr>
          <w:ilvl w:val="2"/>
          <w:numId w:val="1"/>
        </w:numPr>
        <w:tabs>
          <w:tab w:val="left" w:pos="5760"/>
        </w:tabs>
        <w:rPr>
          <w:color w:val="000000"/>
          <w:sz w:val="20"/>
          <w:szCs w:val="20"/>
        </w:rPr>
      </w:pPr>
      <w:r w:rsidRPr="0003622B">
        <w:rPr>
          <w:color w:val="000000"/>
          <w:sz w:val="20"/>
          <w:szCs w:val="20"/>
        </w:rPr>
        <w:t>Submit three (3) copies of MFMA Recommendations for correct preparation, finishing and testing of concrete subfloor surfaces to receive wood flooring.</w:t>
      </w:r>
    </w:p>
    <w:p xmlns:wp14="http://schemas.microsoft.com/office/word/2010/wordml" w:rsidRPr="0003622B" w:rsidR="008C467D" w:rsidP="008C467D" w:rsidRDefault="008C467D" w14:paraId="368CFFC3" wp14:textId="77777777">
      <w:pPr>
        <w:numPr>
          <w:ilvl w:val="2"/>
          <w:numId w:val="1"/>
        </w:numPr>
        <w:tabs>
          <w:tab w:val="left" w:pos="720"/>
        </w:tabs>
        <w:rPr>
          <w:color w:val="000000"/>
          <w:sz w:val="20"/>
          <w:szCs w:val="20"/>
        </w:rPr>
      </w:pPr>
      <w:r w:rsidRPr="0003622B">
        <w:rPr>
          <w:iCs/>
          <w:color w:val="000000"/>
          <w:sz w:val="20"/>
          <w:szCs w:val="20"/>
        </w:rPr>
        <w:t>Submit Robbins Technical Services “Concrete Guide Specification” for further information regarding conditions and requirements of concrete prior to installation.</w:t>
      </w:r>
    </w:p>
    <w:p xmlns:wp14="http://schemas.microsoft.com/office/word/2010/wordml" w:rsidRPr="0003622B" w:rsidR="009B3A7C" w:rsidP="009B3A7C" w:rsidRDefault="009B3A7C" w14:paraId="2D620F08" wp14:textId="77777777">
      <w:pPr>
        <w:numPr>
          <w:ilvl w:val="1"/>
          <w:numId w:val="1"/>
        </w:numPr>
        <w:tabs>
          <w:tab w:val="left" w:pos="5760"/>
        </w:tabs>
        <w:rPr>
          <w:color w:val="000000"/>
          <w:sz w:val="20"/>
          <w:szCs w:val="20"/>
        </w:rPr>
      </w:pPr>
      <w:r w:rsidRPr="0003622B">
        <w:rPr>
          <w:color w:val="000000"/>
          <w:sz w:val="20"/>
          <w:szCs w:val="20"/>
        </w:rPr>
        <w:t>Samples</w:t>
      </w:r>
    </w:p>
    <w:p xmlns:wp14="http://schemas.microsoft.com/office/word/2010/wordml" w:rsidRPr="0003622B" w:rsidR="009B3A7C" w:rsidP="009B3A7C" w:rsidRDefault="009B3A7C" w14:paraId="18C7A883" wp14:textId="77777777">
      <w:pPr>
        <w:numPr>
          <w:ilvl w:val="2"/>
          <w:numId w:val="1"/>
        </w:numPr>
        <w:tabs>
          <w:tab w:val="left" w:pos="5760"/>
        </w:tabs>
        <w:rPr>
          <w:color w:val="000000"/>
          <w:sz w:val="20"/>
          <w:szCs w:val="20"/>
        </w:rPr>
      </w:pPr>
      <w:r w:rsidRPr="0003622B">
        <w:rPr>
          <w:color w:val="000000"/>
          <w:sz w:val="20"/>
          <w:szCs w:val="20"/>
        </w:rPr>
        <w:t xml:space="preserve">Submit one (1) sample of </w:t>
      </w:r>
      <w:proofErr w:type="spellStart"/>
      <w:r w:rsidRPr="0003622B">
        <w:rPr>
          <w:b/>
          <w:color w:val="000000"/>
          <w:sz w:val="20"/>
          <w:szCs w:val="20"/>
        </w:rPr>
        <w:t>BioCushion</w:t>
      </w:r>
      <w:proofErr w:type="spellEnd"/>
      <w:r w:rsidRPr="0003622B">
        <w:rPr>
          <w:b/>
          <w:color w:val="000000"/>
          <w:sz w:val="20"/>
          <w:szCs w:val="20"/>
        </w:rPr>
        <w:t xml:space="preserve"> </w:t>
      </w:r>
      <w:r w:rsidRPr="0003622B" w:rsidR="00C35DC3">
        <w:rPr>
          <w:b/>
          <w:color w:val="000000"/>
          <w:sz w:val="20"/>
          <w:szCs w:val="20"/>
        </w:rPr>
        <w:t>Classic</w:t>
      </w:r>
      <w:r w:rsidRPr="0003622B">
        <w:rPr>
          <w:color w:val="000000"/>
          <w:sz w:val="20"/>
          <w:szCs w:val="20"/>
        </w:rPr>
        <w:t>, if requested by architect. Sample to be made by the manufacturer and so indicated.</w:t>
      </w:r>
    </w:p>
    <w:p xmlns:wp14="http://schemas.microsoft.com/office/word/2010/wordml" w:rsidRPr="0003622B" w:rsidR="009B3A7C" w:rsidP="009B3A7C" w:rsidRDefault="009B3A7C" w14:paraId="3D2273B5" wp14:textId="77777777">
      <w:pPr>
        <w:numPr>
          <w:ilvl w:val="1"/>
          <w:numId w:val="1"/>
        </w:numPr>
        <w:tabs>
          <w:tab w:val="left" w:pos="5760"/>
        </w:tabs>
        <w:rPr>
          <w:color w:val="000000"/>
          <w:sz w:val="20"/>
          <w:szCs w:val="20"/>
        </w:rPr>
      </w:pPr>
      <w:r w:rsidRPr="0003622B">
        <w:rPr>
          <w:color w:val="000000"/>
          <w:sz w:val="20"/>
          <w:szCs w:val="20"/>
        </w:rPr>
        <w:t xml:space="preserve">Maintenance Literature </w:t>
      </w:r>
    </w:p>
    <w:p xmlns:wp14="http://schemas.microsoft.com/office/word/2010/wordml" w:rsidRPr="0003622B" w:rsidR="002C3B89" w:rsidP="002C3B89" w:rsidRDefault="002C3B89" w14:paraId="5D095DAE" wp14:textId="77777777">
      <w:pPr>
        <w:numPr>
          <w:ilvl w:val="2"/>
          <w:numId w:val="1"/>
        </w:numPr>
        <w:tabs>
          <w:tab w:val="left" w:pos="5760"/>
        </w:tabs>
        <w:rPr>
          <w:color w:val="000000"/>
          <w:sz w:val="20"/>
          <w:szCs w:val="20"/>
        </w:rPr>
      </w:pPr>
      <w:r w:rsidRPr="0003622B">
        <w:rPr>
          <w:color w:val="000000"/>
          <w:sz w:val="20"/>
          <w:szCs w:val="20"/>
        </w:rPr>
        <w:t>Submit copy of  Maintenance Instructions.</w:t>
      </w:r>
    </w:p>
    <w:p xmlns:wp14="http://schemas.microsoft.com/office/word/2010/wordml" w:rsidRPr="0003622B" w:rsidR="00C35DC3" w:rsidP="00021BB6" w:rsidRDefault="00C35DC3" w14:paraId="72A3D3EC" wp14:textId="77777777">
      <w:pPr>
        <w:tabs>
          <w:tab w:val="left" w:pos="5760"/>
        </w:tabs>
        <w:ind w:left="288"/>
        <w:rPr>
          <w:sz w:val="20"/>
          <w:szCs w:val="20"/>
        </w:rPr>
      </w:pPr>
    </w:p>
    <w:p xmlns:wp14="http://schemas.microsoft.com/office/word/2010/wordml" w:rsidRPr="0003622B" w:rsidR="009428E8" w:rsidRDefault="009428E8" w14:paraId="2FCF89D1" wp14:textId="77777777">
      <w:pPr>
        <w:tabs>
          <w:tab w:val="left" w:pos="5760"/>
        </w:tabs>
        <w:rPr>
          <w:b/>
          <w:sz w:val="20"/>
          <w:szCs w:val="20"/>
          <w:u w:val="single"/>
        </w:rPr>
      </w:pPr>
      <w:r w:rsidRPr="0003622B">
        <w:rPr>
          <w:b/>
          <w:sz w:val="20"/>
          <w:szCs w:val="20"/>
          <w:u w:val="single"/>
        </w:rPr>
        <w:t>1.04 DELIVERY, STORAGE AND HANDLING</w:t>
      </w:r>
    </w:p>
    <w:p xmlns:wp14="http://schemas.microsoft.com/office/word/2010/wordml" w:rsidRPr="0003622B" w:rsidR="000D3E90" w:rsidP="000D3E90" w:rsidRDefault="000D3E90" w14:paraId="725C2150" wp14:textId="77777777">
      <w:pPr>
        <w:numPr>
          <w:ilvl w:val="1"/>
          <w:numId w:val="2"/>
        </w:numPr>
        <w:tabs>
          <w:tab w:val="left" w:pos="5760"/>
        </w:tabs>
        <w:rPr>
          <w:sz w:val="20"/>
          <w:szCs w:val="20"/>
        </w:rPr>
      </w:pPr>
      <w:r w:rsidRPr="0003622B">
        <w:rPr>
          <w:sz w:val="20"/>
          <w:szCs w:val="20"/>
        </w:rPr>
        <w:t>Delivery of Materials</w:t>
      </w:r>
    </w:p>
    <w:p xmlns:wp14="http://schemas.microsoft.com/office/word/2010/wordml" w:rsidRPr="0003622B" w:rsidR="008C467D" w:rsidP="008C467D" w:rsidRDefault="008C467D" w14:paraId="4CF5F20A" wp14:textId="77777777">
      <w:pPr>
        <w:numPr>
          <w:ilvl w:val="2"/>
          <w:numId w:val="2"/>
        </w:numPr>
        <w:tabs>
          <w:tab w:val="left" w:pos="720"/>
        </w:tabs>
        <w:rPr>
          <w:color w:val="000000"/>
          <w:sz w:val="20"/>
          <w:szCs w:val="20"/>
        </w:rPr>
      </w:pPr>
      <w:r w:rsidRPr="0003622B">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03622B">
        <w:rPr>
          <w:b/>
          <w:sz w:val="20"/>
          <w:szCs w:val="20"/>
        </w:rPr>
        <w:t>Room temperature of 55-80 degrees Fahrenheit (13 to 27 degrees Celsius) and relative humidity of 35-50 % are to be maintained.</w:t>
      </w:r>
      <w:r w:rsidRPr="0003622B">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03622B" w:rsidR="008C467D" w:rsidP="008C467D" w:rsidRDefault="008C467D" w14:paraId="65350103" wp14:textId="77777777">
      <w:pPr>
        <w:numPr>
          <w:ilvl w:val="2"/>
          <w:numId w:val="2"/>
        </w:numPr>
        <w:tabs>
          <w:tab w:val="left" w:pos="720"/>
        </w:tabs>
        <w:rPr>
          <w:color w:val="000000"/>
          <w:sz w:val="20"/>
          <w:szCs w:val="20"/>
        </w:rPr>
      </w:pPr>
      <w:r w:rsidRPr="0003622B">
        <w:rPr>
          <w:sz w:val="20"/>
          <w:szCs w:val="20"/>
        </w:rPr>
        <w:t xml:space="preserve">Materials shall not be stored at the installation location if the In-Slab </w:t>
      </w:r>
      <w:r w:rsidRPr="0003622B">
        <w:rPr>
          <w:color w:val="000000"/>
          <w:sz w:val="20"/>
          <w:szCs w:val="20"/>
        </w:rPr>
        <w:t>relative humidity level for the concrete slab is above 85%</w:t>
      </w:r>
      <w:r w:rsidRPr="0003622B">
        <w:rPr>
          <w:sz w:val="20"/>
          <w:szCs w:val="20"/>
        </w:rPr>
        <w:t xml:space="preserve"> using ASTM F 2170 In-Slab Relative Humidity test.</w:t>
      </w:r>
    </w:p>
    <w:p xmlns:wp14="http://schemas.microsoft.com/office/word/2010/wordml" w:rsidRPr="0003622B" w:rsidR="008C467D" w:rsidP="008C467D" w:rsidRDefault="008C467D" w14:paraId="0D0B940D" wp14:textId="77777777">
      <w:pPr>
        <w:tabs>
          <w:tab w:val="left" w:pos="720"/>
        </w:tabs>
        <w:ind w:left="576"/>
        <w:rPr>
          <w:color w:val="000000"/>
          <w:sz w:val="20"/>
          <w:szCs w:val="20"/>
        </w:rPr>
      </w:pPr>
    </w:p>
    <w:p xmlns:wp14="http://schemas.microsoft.com/office/word/2010/wordml" w:rsidRPr="0003622B" w:rsidR="009428E8" w:rsidRDefault="009428E8" w14:paraId="651E631D" wp14:textId="77777777">
      <w:pPr>
        <w:numPr>
          <w:ilvl w:val="0"/>
          <w:numId w:val="2"/>
        </w:numPr>
        <w:tabs>
          <w:tab w:val="left" w:pos="5760"/>
        </w:tabs>
        <w:rPr>
          <w:sz w:val="20"/>
          <w:szCs w:val="20"/>
          <w:u w:val="single"/>
        </w:rPr>
      </w:pPr>
      <w:r w:rsidRPr="0003622B">
        <w:rPr>
          <w:b/>
          <w:sz w:val="20"/>
          <w:szCs w:val="20"/>
          <w:u w:val="single"/>
        </w:rPr>
        <w:t>1.05 JOB CONDITIONS-SEQUENCY</w:t>
      </w:r>
    </w:p>
    <w:p xmlns:wp14="http://schemas.microsoft.com/office/word/2010/wordml" w:rsidRPr="0003622B" w:rsidR="009428E8" w:rsidRDefault="009428E8" w14:paraId="1A3213C8" wp14:textId="77777777">
      <w:pPr>
        <w:numPr>
          <w:ilvl w:val="1"/>
          <w:numId w:val="2"/>
        </w:numPr>
        <w:tabs>
          <w:tab w:val="left" w:pos="5760"/>
        </w:tabs>
        <w:rPr>
          <w:sz w:val="20"/>
          <w:szCs w:val="20"/>
        </w:rPr>
      </w:pPr>
      <w:r w:rsidRPr="0003622B">
        <w:rPr>
          <w:sz w:val="20"/>
          <w:szCs w:val="20"/>
        </w:rPr>
        <w:t>Do not install floor system until concrete has been cured 60 days and the requirements in paragraph 1.04 A are obtained.</w:t>
      </w:r>
    </w:p>
    <w:p xmlns:wp14="http://schemas.microsoft.com/office/word/2010/wordml" w:rsidRPr="0003622B" w:rsidR="009428E8" w:rsidRDefault="009428E8" w14:paraId="5E2575AA" wp14:textId="77777777">
      <w:pPr>
        <w:numPr>
          <w:ilvl w:val="1"/>
          <w:numId w:val="2"/>
        </w:numPr>
        <w:tabs>
          <w:tab w:val="left" w:pos="5760"/>
        </w:tabs>
        <w:rPr>
          <w:sz w:val="20"/>
          <w:szCs w:val="20"/>
        </w:rPr>
      </w:pPr>
      <w:r w:rsidRPr="0003622B">
        <w:rPr>
          <w:sz w:val="20"/>
          <w:szCs w:val="20"/>
        </w:rPr>
        <w:t>General Contractor is responsible to ensure slab is clean and free of all dirt and debris prior to floor installation beginning.</w:t>
      </w:r>
    </w:p>
    <w:p xmlns:wp14="http://schemas.microsoft.com/office/word/2010/wordml" w:rsidRPr="0003622B" w:rsidR="009428E8" w:rsidRDefault="009428E8" w14:paraId="3A4728E5" wp14:textId="77777777">
      <w:pPr>
        <w:numPr>
          <w:ilvl w:val="1"/>
          <w:numId w:val="2"/>
        </w:numPr>
        <w:tabs>
          <w:tab w:val="left" w:pos="5760"/>
        </w:tabs>
        <w:rPr>
          <w:color w:val="000000"/>
          <w:sz w:val="20"/>
          <w:szCs w:val="20"/>
        </w:rPr>
      </w:pPr>
      <w:r w:rsidRPr="0003622B">
        <w:rPr>
          <w:sz w:val="20"/>
          <w:szCs w:val="20"/>
        </w:rPr>
        <w:t xml:space="preserve">Permanent heat, light and ventilation shall be installed and operating during and after installation.  </w:t>
      </w:r>
      <w:r w:rsidRPr="0003622B">
        <w:rPr>
          <w:b/>
          <w:sz w:val="20"/>
          <w:szCs w:val="20"/>
        </w:rPr>
        <w:t xml:space="preserve">Maintain a temperature range of 55 to 80 degrees Fahrenheit (13 to 27 degrees Celsius) and a relative humidity range of 35 to </w:t>
      </w:r>
      <w:r w:rsidRPr="0003622B">
        <w:rPr>
          <w:b/>
          <w:color w:val="000000"/>
          <w:sz w:val="20"/>
          <w:szCs w:val="20"/>
        </w:rPr>
        <w:t xml:space="preserve">50%.  </w:t>
      </w:r>
      <w:r w:rsidRPr="0003622B">
        <w:rPr>
          <w:color w:val="000000"/>
          <w:sz w:val="20"/>
          <w:szCs w:val="20"/>
        </w:rPr>
        <w:t>Consult MFMA guidelines for further information.</w:t>
      </w:r>
    </w:p>
    <w:p xmlns:wp14="http://schemas.microsoft.com/office/word/2010/wordml" w:rsidRPr="0003622B" w:rsidR="005F590D" w:rsidP="005F590D" w:rsidRDefault="009428E8" w14:paraId="62B90B36" wp14:textId="77777777">
      <w:pPr>
        <w:numPr>
          <w:ilvl w:val="1"/>
          <w:numId w:val="2"/>
        </w:numPr>
        <w:tabs>
          <w:tab w:val="left" w:pos="5760"/>
        </w:tabs>
        <w:spacing w:after="120"/>
        <w:rPr>
          <w:sz w:val="20"/>
          <w:szCs w:val="20"/>
        </w:rPr>
      </w:pPr>
      <w:r w:rsidRPr="0003622B">
        <w:rPr>
          <w:color w:val="000000"/>
          <w:sz w:val="20"/>
          <w:szCs w:val="20"/>
        </w:rPr>
        <w:t>After floors</w:t>
      </w:r>
      <w:r w:rsidRPr="0003622B">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p>
    <w:p xmlns:wp14="http://schemas.microsoft.com/office/word/2010/wordml" w:rsidRPr="0003622B" w:rsidR="009428E8" w:rsidRDefault="009428E8" w14:paraId="5322DCF8" wp14:textId="77777777">
      <w:pPr>
        <w:numPr>
          <w:ilvl w:val="0"/>
          <w:numId w:val="2"/>
        </w:numPr>
        <w:tabs>
          <w:tab w:val="left" w:pos="5760"/>
        </w:tabs>
        <w:rPr>
          <w:b/>
          <w:color w:val="000000"/>
          <w:sz w:val="20"/>
          <w:szCs w:val="20"/>
          <w:u w:val="single"/>
        </w:rPr>
      </w:pPr>
      <w:r w:rsidRPr="0003622B">
        <w:rPr>
          <w:b/>
          <w:color w:val="000000"/>
          <w:sz w:val="20"/>
          <w:szCs w:val="20"/>
          <w:u w:val="single"/>
        </w:rPr>
        <w:t>1.06 GUARANTEE</w:t>
      </w:r>
    </w:p>
    <w:p xmlns:wp14="http://schemas.microsoft.com/office/word/2010/wordml" w:rsidRPr="0003622B" w:rsidR="009428E8" w:rsidRDefault="009428E8" w14:paraId="23822D24" wp14:textId="77777777">
      <w:pPr>
        <w:numPr>
          <w:ilvl w:val="1"/>
          <w:numId w:val="2"/>
        </w:numPr>
        <w:tabs>
          <w:tab w:val="left" w:pos="5760"/>
        </w:tabs>
        <w:rPr>
          <w:color w:val="000000"/>
          <w:sz w:val="20"/>
          <w:szCs w:val="20"/>
        </w:rPr>
      </w:pPr>
      <w:r w:rsidRPr="0003622B">
        <w:rPr>
          <w:color w:val="000000"/>
          <w:sz w:val="20"/>
          <w:szCs w:val="2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xmlns:wp14="http://schemas.microsoft.com/office/word/2010/wordml" w:rsidRPr="0003622B" w:rsidR="009428E8" w:rsidP="00993459" w:rsidRDefault="009428E8" w14:paraId="1E1558B0" wp14:textId="77777777">
      <w:pPr>
        <w:numPr>
          <w:ilvl w:val="1"/>
          <w:numId w:val="2"/>
        </w:numPr>
        <w:tabs>
          <w:tab w:val="left" w:pos="5760"/>
        </w:tabs>
        <w:rPr>
          <w:color w:val="000000"/>
          <w:sz w:val="20"/>
          <w:szCs w:val="20"/>
        </w:rPr>
      </w:pPr>
      <w:r w:rsidRPr="0003622B">
        <w:rPr>
          <w:color w:val="000000"/>
          <w:sz w:val="20"/>
          <w:szCs w:val="20"/>
        </w:rPr>
        <w:t xml:space="preserve">Robbins, Inc. hereby warrants the </w:t>
      </w:r>
      <w:proofErr w:type="spellStart"/>
      <w:r w:rsidRPr="0003622B">
        <w:rPr>
          <w:b/>
          <w:color w:val="000000"/>
          <w:sz w:val="20"/>
          <w:szCs w:val="20"/>
        </w:rPr>
        <w:t>BioCushion</w:t>
      </w:r>
      <w:proofErr w:type="spellEnd"/>
      <w:r w:rsidRPr="0003622B">
        <w:rPr>
          <w:b/>
          <w:color w:val="000000"/>
          <w:sz w:val="20"/>
          <w:szCs w:val="20"/>
        </w:rPr>
        <w:t xml:space="preserve"> </w:t>
      </w:r>
      <w:r w:rsidRPr="0003622B" w:rsidR="005F590D">
        <w:rPr>
          <w:b/>
          <w:color w:val="000000"/>
          <w:sz w:val="20"/>
          <w:szCs w:val="20"/>
        </w:rPr>
        <w:t>Classic</w:t>
      </w:r>
      <w:r w:rsidRPr="0003622B">
        <w:rPr>
          <w:color w:val="000000"/>
          <w:sz w:val="20"/>
          <w:szCs w:val="20"/>
        </w:rPr>
        <w:t xml:space="preserve"> 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proofErr w:type="spellStart"/>
      <w:r w:rsidRPr="0003622B">
        <w:rPr>
          <w:b/>
          <w:color w:val="000000"/>
          <w:sz w:val="20"/>
          <w:szCs w:val="20"/>
        </w:rPr>
        <w:t>BioCushion</w:t>
      </w:r>
      <w:proofErr w:type="spellEnd"/>
      <w:r w:rsidRPr="0003622B">
        <w:rPr>
          <w:b/>
          <w:color w:val="000000"/>
          <w:sz w:val="20"/>
          <w:szCs w:val="20"/>
        </w:rPr>
        <w:t xml:space="preserve"> </w:t>
      </w:r>
      <w:r w:rsidRPr="0003622B" w:rsidR="005F590D">
        <w:rPr>
          <w:b/>
          <w:color w:val="000000"/>
          <w:sz w:val="20"/>
          <w:szCs w:val="20"/>
        </w:rPr>
        <w:t>Classic</w:t>
      </w:r>
      <w:r w:rsidRPr="0003622B">
        <w:rPr>
          <w:color w:val="000000"/>
          <w:sz w:val="20"/>
          <w:szCs w:val="20"/>
        </w:rPr>
        <w:t xml:space="preserve"> material and system components supplied by Robbins and proven to be defective in manufacture, and shall not include any other damages, either direct or consequential.</w:t>
      </w:r>
    </w:p>
    <w:p xmlns:wp14="http://schemas.microsoft.com/office/word/2010/wordml" w:rsidRPr="0003622B" w:rsidR="0079549D" w:rsidRDefault="0079549D" w14:paraId="0E27B00A" wp14:textId="77777777">
      <w:pPr>
        <w:tabs>
          <w:tab w:val="left" w:pos="5760"/>
        </w:tabs>
        <w:outlineLvl w:val="0"/>
        <w:rPr>
          <w:b/>
          <w:i/>
          <w:color w:val="000000"/>
          <w:sz w:val="20"/>
          <w:szCs w:val="20"/>
        </w:rPr>
      </w:pPr>
    </w:p>
    <w:p xmlns:wp14="http://schemas.microsoft.com/office/word/2010/wordml" w:rsidRPr="0003622B" w:rsidR="009428E8" w:rsidRDefault="009428E8" w14:paraId="2869CC22" wp14:textId="77777777">
      <w:pPr>
        <w:tabs>
          <w:tab w:val="left" w:pos="5760"/>
        </w:tabs>
        <w:outlineLvl w:val="0"/>
        <w:rPr>
          <w:b/>
          <w:sz w:val="20"/>
          <w:szCs w:val="20"/>
        </w:rPr>
      </w:pPr>
      <w:r w:rsidRPr="0003622B">
        <w:rPr>
          <w:b/>
          <w:sz w:val="20"/>
          <w:szCs w:val="20"/>
        </w:rPr>
        <w:t>Part 2-PRODUCTS</w:t>
      </w:r>
    </w:p>
    <w:p xmlns:wp14="http://schemas.microsoft.com/office/word/2010/wordml" w:rsidRPr="0003622B" w:rsidR="0071480F" w:rsidRDefault="0071480F" w14:paraId="60061E4C" wp14:textId="77777777">
      <w:pPr>
        <w:numPr>
          <w:ilvl w:val="0"/>
          <w:numId w:val="3"/>
        </w:numPr>
        <w:tabs>
          <w:tab w:val="left" w:pos="5760"/>
        </w:tabs>
        <w:rPr>
          <w:b/>
          <w:sz w:val="20"/>
          <w:szCs w:val="20"/>
          <w:u w:val="single"/>
        </w:rPr>
      </w:pPr>
    </w:p>
    <w:p xmlns:wp14="http://schemas.microsoft.com/office/word/2010/wordml" w:rsidRPr="0003622B" w:rsidR="009428E8" w:rsidRDefault="009428E8" w14:paraId="4E50A785" wp14:textId="77777777">
      <w:pPr>
        <w:numPr>
          <w:ilvl w:val="0"/>
          <w:numId w:val="3"/>
        </w:numPr>
        <w:tabs>
          <w:tab w:val="left" w:pos="5760"/>
        </w:tabs>
        <w:rPr>
          <w:b/>
          <w:color w:val="000000"/>
          <w:sz w:val="20"/>
          <w:szCs w:val="20"/>
          <w:u w:val="single"/>
        </w:rPr>
      </w:pPr>
      <w:r w:rsidRPr="0003622B">
        <w:rPr>
          <w:b/>
          <w:color w:val="000000"/>
          <w:sz w:val="20"/>
          <w:szCs w:val="20"/>
          <w:u w:val="single"/>
        </w:rPr>
        <w:t>2.01 MATERIALS</w:t>
      </w:r>
    </w:p>
    <w:p xmlns:wp14="http://schemas.microsoft.com/office/word/2010/wordml" w:rsidRPr="0003622B" w:rsidR="001B13FC" w:rsidP="001B13FC" w:rsidRDefault="001B13FC" w14:paraId="5D31DBD9" wp14:textId="77777777">
      <w:pPr>
        <w:numPr>
          <w:ilvl w:val="1"/>
          <w:numId w:val="6"/>
        </w:numPr>
        <w:tabs>
          <w:tab w:val="left" w:pos="5760"/>
        </w:tabs>
        <w:rPr>
          <w:color w:val="000000"/>
          <w:sz w:val="20"/>
          <w:szCs w:val="20"/>
        </w:rPr>
      </w:pPr>
      <w:r w:rsidRPr="0003622B">
        <w:rPr>
          <w:color w:val="000000"/>
          <w:sz w:val="20"/>
          <w:szCs w:val="20"/>
        </w:rPr>
        <w:t>Vapor Barrier</w:t>
      </w:r>
    </w:p>
    <w:p xmlns:wp14="http://schemas.microsoft.com/office/word/2010/wordml" w:rsidRPr="0003622B" w:rsidR="009428E8" w:rsidRDefault="009428E8" w14:paraId="3BDDE3AE" wp14:textId="77777777">
      <w:pPr>
        <w:numPr>
          <w:ilvl w:val="2"/>
          <w:numId w:val="6"/>
        </w:numPr>
        <w:tabs>
          <w:tab w:val="left" w:pos="5760"/>
        </w:tabs>
        <w:rPr>
          <w:color w:val="000000"/>
          <w:sz w:val="20"/>
          <w:szCs w:val="20"/>
        </w:rPr>
      </w:pPr>
      <w:r w:rsidRPr="0003622B">
        <w:rPr>
          <w:color w:val="000000"/>
          <w:sz w:val="20"/>
          <w:szCs w:val="20"/>
        </w:rPr>
        <w:t>6-mil polyethylene</w:t>
      </w:r>
    </w:p>
    <w:p xmlns:wp14="http://schemas.microsoft.com/office/word/2010/wordml" w:rsidRPr="0003622B" w:rsidR="00436750" w:rsidP="00436750" w:rsidRDefault="00436750" w14:paraId="6282ADF9" wp14:textId="77777777">
      <w:pPr>
        <w:numPr>
          <w:ilvl w:val="3"/>
          <w:numId w:val="6"/>
        </w:numPr>
        <w:tabs>
          <w:tab w:val="left" w:pos="5760"/>
        </w:tabs>
        <w:rPr>
          <w:b/>
          <w:color w:val="000000"/>
          <w:sz w:val="20"/>
          <w:szCs w:val="20"/>
        </w:rPr>
      </w:pPr>
      <w:r w:rsidRPr="0003622B">
        <w:rPr>
          <w:b/>
          <w:color w:val="000000"/>
          <w:sz w:val="20"/>
          <w:szCs w:val="20"/>
        </w:rPr>
        <w:t>Options (delete or modify above):</w:t>
      </w:r>
    </w:p>
    <w:p xmlns:wp14="http://schemas.microsoft.com/office/word/2010/wordml" w:rsidRPr="0003622B" w:rsidR="00436750" w:rsidP="00436750" w:rsidRDefault="00436750" w14:paraId="683CE783" wp14:textId="77777777">
      <w:pPr>
        <w:numPr>
          <w:ilvl w:val="4"/>
          <w:numId w:val="6"/>
        </w:numPr>
        <w:tabs>
          <w:tab w:val="left" w:pos="5760"/>
        </w:tabs>
        <w:rPr>
          <w:color w:val="000000"/>
          <w:sz w:val="20"/>
          <w:szCs w:val="20"/>
        </w:rPr>
      </w:pPr>
      <w:r w:rsidRPr="0003622B">
        <w:rPr>
          <w:color w:val="000000"/>
          <w:sz w:val="20"/>
          <w:szCs w:val="20"/>
        </w:rPr>
        <w:t xml:space="preserve">Moisture </w:t>
      </w:r>
      <w:proofErr w:type="spellStart"/>
      <w:r w:rsidRPr="0003622B">
        <w:rPr>
          <w:color w:val="000000"/>
          <w:sz w:val="20"/>
          <w:szCs w:val="20"/>
        </w:rPr>
        <w:t>Supression</w:t>
      </w:r>
      <w:proofErr w:type="spellEnd"/>
      <w:r w:rsidRPr="0003622B">
        <w:rPr>
          <w:color w:val="000000"/>
          <w:sz w:val="20"/>
          <w:szCs w:val="20"/>
        </w:rPr>
        <w:t xml:space="preserve"> System(</w:t>
      </w:r>
      <w:r w:rsidRPr="0003622B" w:rsidR="00FE6818">
        <w:rPr>
          <w:color w:val="000000"/>
          <w:sz w:val="20"/>
          <w:szCs w:val="20"/>
        </w:rPr>
        <w:t>for moisture problems with the concrete slab)</w:t>
      </w:r>
    </w:p>
    <w:p xmlns:wp14="http://schemas.microsoft.com/office/word/2010/wordml" w:rsidRPr="0003622B" w:rsidR="001B13FC" w:rsidP="001B13FC" w:rsidRDefault="001B13FC" w14:paraId="572EF539" wp14:textId="77777777">
      <w:pPr>
        <w:numPr>
          <w:ilvl w:val="1"/>
          <w:numId w:val="6"/>
        </w:numPr>
        <w:tabs>
          <w:tab w:val="left" w:pos="5760"/>
        </w:tabs>
        <w:rPr>
          <w:color w:val="000000"/>
          <w:sz w:val="20"/>
          <w:szCs w:val="20"/>
        </w:rPr>
      </w:pPr>
      <w:r w:rsidRPr="0003622B">
        <w:rPr>
          <w:color w:val="000000"/>
          <w:sz w:val="20"/>
          <w:szCs w:val="20"/>
        </w:rPr>
        <w:t>Subfloor</w:t>
      </w:r>
    </w:p>
    <w:p xmlns:wp14="http://schemas.microsoft.com/office/word/2010/wordml" w:rsidRPr="0003622B" w:rsidR="00D03730" w:rsidP="00D03730" w:rsidRDefault="00D03730" w14:paraId="797608C7" wp14:textId="77777777">
      <w:pPr>
        <w:numPr>
          <w:ilvl w:val="4"/>
          <w:numId w:val="6"/>
        </w:numPr>
        <w:tabs>
          <w:tab w:val="left" w:pos="5760"/>
        </w:tabs>
        <w:rPr>
          <w:color w:val="000000"/>
          <w:sz w:val="20"/>
          <w:szCs w:val="20"/>
        </w:rPr>
      </w:pPr>
      <w:r w:rsidRPr="0003622B">
        <w:rPr>
          <w:color w:val="000000"/>
          <w:sz w:val="20"/>
          <w:szCs w:val="20"/>
        </w:rPr>
        <w:t>Robbins 7/16” (11mm) EPDM Bio-Pad.</w:t>
      </w:r>
    </w:p>
    <w:p xmlns:wp14="http://schemas.microsoft.com/office/word/2010/wordml" w:rsidRPr="0003622B" w:rsidR="003B4B5B" w:rsidP="003B4B5B" w:rsidRDefault="003B4B5B" w14:paraId="1325D3B2" wp14:textId="77777777">
      <w:pPr>
        <w:numPr>
          <w:ilvl w:val="3"/>
          <w:numId w:val="6"/>
        </w:numPr>
        <w:tabs>
          <w:tab w:val="left" w:pos="5760"/>
        </w:tabs>
        <w:rPr>
          <w:b/>
          <w:color w:val="000000"/>
          <w:sz w:val="20"/>
          <w:szCs w:val="20"/>
        </w:rPr>
      </w:pPr>
      <w:bookmarkStart w:name="OLE_LINK1" w:id="0"/>
      <w:bookmarkStart w:name="OLE_LINK2" w:id="1"/>
      <w:r w:rsidRPr="0003622B">
        <w:rPr>
          <w:b/>
          <w:color w:val="000000"/>
          <w:sz w:val="20"/>
          <w:szCs w:val="20"/>
        </w:rPr>
        <w:t>Options (delete or modify above):</w:t>
      </w:r>
    </w:p>
    <w:p xmlns:wp14="http://schemas.microsoft.com/office/word/2010/wordml" w:rsidRPr="0003622B" w:rsidR="003B4B5B" w:rsidP="003B4B5B" w:rsidRDefault="003B4B5B" w14:paraId="5AE9E925" wp14:textId="77777777">
      <w:pPr>
        <w:numPr>
          <w:ilvl w:val="4"/>
          <w:numId w:val="6"/>
        </w:numPr>
        <w:tabs>
          <w:tab w:val="left" w:pos="5760"/>
        </w:tabs>
        <w:rPr>
          <w:color w:val="000000"/>
          <w:sz w:val="20"/>
          <w:szCs w:val="20"/>
        </w:rPr>
      </w:pPr>
      <w:r w:rsidRPr="0003622B">
        <w:rPr>
          <w:color w:val="000000"/>
          <w:sz w:val="20"/>
          <w:szCs w:val="20"/>
        </w:rPr>
        <w:t xml:space="preserve">Robbins </w:t>
      </w:r>
      <w:r w:rsidRPr="0003622B" w:rsidR="00D03730">
        <w:rPr>
          <w:color w:val="000000"/>
          <w:sz w:val="20"/>
          <w:szCs w:val="20"/>
        </w:rPr>
        <w:t>3</w:t>
      </w:r>
      <w:r w:rsidRPr="0003622B">
        <w:rPr>
          <w:color w:val="000000"/>
          <w:sz w:val="20"/>
          <w:szCs w:val="20"/>
        </w:rPr>
        <w:t>/</w:t>
      </w:r>
      <w:r w:rsidRPr="0003622B" w:rsidR="00D03730">
        <w:rPr>
          <w:color w:val="000000"/>
          <w:sz w:val="20"/>
          <w:szCs w:val="20"/>
        </w:rPr>
        <w:t>4</w:t>
      </w:r>
      <w:r w:rsidRPr="0003622B">
        <w:rPr>
          <w:color w:val="000000"/>
          <w:sz w:val="20"/>
          <w:szCs w:val="20"/>
        </w:rPr>
        <w:t>” (1</w:t>
      </w:r>
      <w:r w:rsidRPr="0003622B" w:rsidR="00D03730">
        <w:rPr>
          <w:color w:val="000000"/>
          <w:sz w:val="20"/>
          <w:szCs w:val="20"/>
        </w:rPr>
        <w:t>9</w:t>
      </w:r>
      <w:r w:rsidRPr="0003622B">
        <w:rPr>
          <w:color w:val="000000"/>
          <w:sz w:val="20"/>
          <w:szCs w:val="20"/>
        </w:rPr>
        <w:t>mm) EPDM Bio-Pad.</w:t>
      </w:r>
    </w:p>
    <w:bookmarkEnd w:id="0"/>
    <w:bookmarkEnd w:id="1"/>
    <w:p xmlns:wp14="http://schemas.microsoft.com/office/word/2010/wordml" w:rsidRPr="0003622B" w:rsidR="00D03730" w:rsidP="00D03730" w:rsidRDefault="00D03730" w14:paraId="094B9EB0" wp14:textId="77777777">
      <w:pPr>
        <w:numPr>
          <w:ilvl w:val="4"/>
          <w:numId w:val="6"/>
        </w:numPr>
        <w:tabs>
          <w:tab w:val="left" w:pos="5760"/>
        </w:tabs>
        <w:rPr>
          <w:color w:val="000000"/>
          <w:sz w:val="20"/>
          <w:szCs w:val="20"/>
        </w:rPr>
      </w:pPr>
      <w:r w:rsidRPr="3B12DF17" w:rsidR="00D03730">
        <w:rPr>
          <w:color w:val="000000" w:themeColor="text1" w:themeTint="FF" w:themeShade="FF"/>
          <w:sz w:val="20"/>
          <w:szCs w:val="20"/>
        </w:rPr>
        <w:t>Robbins 7/16” Zero/G (11mm) Continuous Zero/G Shock Pad.</w:t>
      </w:r>
    </w:p>
    <w:p xmlns:wp14="http://schemas.microsoft.com/office/word/2010/wordml" w:rsidRPr="0003622B" w:rsidR="003B4B5B" w:rsidP="003B4B5B" w:rsidRDefault="003B4B5B" w14:paraId="377D649A" wp14:textId="77777777">
      <w:pPr>
        <w:numPr>
          <w:ilvl w:val="3"/>
          <w:numId w:val="6"/>
        </w:numPr>
        <w:tabs>
          <w:tab w:val="left" w:pos="5760"/>
        </w:tabs>
        <w:rPr>
          <w:b/>
          <w:color w:val="000000"/>
          <w:sz w:val="20"/>
          <w:szCs w:val="20"/>
        </w:rPr>
      </w:pPr>
      <w:r w:rsidRPr="0003622B">
        <w:rPr>
          <w:b/>
          <w:color w:val="000000"/>
          <w:sz w:val="20"/>
          <w:szCs w:val="20"/>
        </w:rPr>
        <w:t>Other Options(chosen for unusual circumstances)  (delete or modify above):</w:t>
      </w:r>
    </w:p>
    <w:p xmlns:wp14="http://schemas.microsoft.com/office/word/2010/wordml" w:rsidRPr="0003622B" w:rsidR="003B4B5B" w:rsidP="003B4B5B" w:rsidRDefault="003B4B5B" w14:paraId="02A02FB1" wp14:textId="77777777">
      <w:pPr>
        <w:numPr>
          <w:ilvl w:val="4"/>
          <w:numId w:val="6"/>
        </w:numPr>
        <w:tabs>
          <w:tab w:val="left" w:pos="5760"/>
        </w:tabs>
        <w:rPr>
          <w:color w:val="000000"/>
          <w:sz w:val="20"/>
          <w:szCs w:val="20"/>
        </w:rPr>
      </w:pPr>
      <w:r w:rsidRPr="0003622B">
        <w:rPr>
          <w:color w:val="000000"/>
          <w:sz w:val="20"/>
          <w:szCs w:val="20"/>
        </w:rPr>
        <w:t xml:space="preserve">Robbins 1/8” (3mm) </w:t>
      </w:r>
      <w:proofErr w:type="spellStart"/>
      <w:r w:rsidRPr="0003622B">
        <w:rPr>
          <w:color w:val="000000"/>
          <w:sz w:val="20"/>
          <w:szCs w:val="20"/>
        </w:rPr>
        <w:t>Volara</w:t>
      </w:r>
      <w:proofErr w:type="spellEnd"/>
      <w:r w:rsidRPr="0003622B">
        <w:rPr>
          <w:color w:val="000000"/>
          <w:sz w:val="20"/>
          <w:szCs w:val="20"/>
        </w:rPr>
        <w:t xml:space="preserve"> Foam</w:t>
      </w:r>
    </w:p>
    <w:p xmlns:wp14="http://schemas.microsoft.com/office/word/2010/wordml" w:rsidRPr="0003622B" w:rsidR="003B4B5B" w:rsidP="003B4B5B" w:rsidRDefault="003B4B5B" w14:paraId="43CEBB23" wp14:textId="77777777">
      <w:pPr>
        <w:numPr>
          <w:ilvl w:val="4"/>
          <w:numId w:val="6"/>
        </w:numPr>
        <w:tabs>
          <w:tab w:val="left" w:pos="5760"/>
        </w:tabs>
        <w:rPr>
          <w:color w:val="000000"/>
          <w:sz w:val="20"/>
          <w:szCs w:val="20"/>
        </w:rPr>
      </w:pPr>
      <w:r w:rsidRPr="0003622B">
        <w:rPr>
          <w:color w:val="000000"/>
          <w:sz w:val="20"/>
          <w:szCs w:val="20"/>
        </w:rPr>
        <w:t xml:space="preserve">Robbins 1/4” (6mm) </w:t>
      </w:r>
      <w:proofErr w:type="spellStart"/>
      <w:r w:rsidRPr="0003622B">
        <w:rPr>
          <w:color w:val="000000"/>
          <w:sz w:val="20"/>
          <w:szCs w:val="20"/>
        </w:rPr>
        <w:t>Volara</w:t>
      </w:r>
      <w:proofErr w:type="spellEnd"/>
      <w:r w:rsidRPr="0003622B">
        <w:rPr>
          <w:color w:val="000000"/>
          <w:sz w:val="20"/>
          <w:szCs w:val="20"/>
        </w:rPr>
        <w:t xml:space="preserve"> Foam</w:t>
      </w:r>
    </w:p>
    <w:p xmlns:wp14="http://schemas.microsoft.com/office/word/2010/wordml" w:rsidRPr="0003622B" w:rsidR="003B4B5B" w:rsidP="003B4B5B" w:rsidRDefault="003B4B5B" w14:paraId="27853337" wp14:textId="77777777">
      <w:pPr>
        <w:numPr>
          <w:ilvl w:val="4"/>
          <w:numId w:val="6"/>
        </w:numPr>
        <w:tabs>
          <w:tab w:val="left" w:pos="5760"/>
        </w:tabs>
        <w:rPr>
          <w:color w:val="000000"/>
          <w:sz w:val="20"/>
          <w:szCs w:val="20"/>
        </w:rPr>
      </w:pPr>
      <w:r w:rsidRPr="0003622B">
        <w:rPr>
          <w:color w:val="000000"/>
          <w:sz w:val="20"/>
          <w:szCs w:val="20"/>
        </w:rPr>
        <w:t>Robbins 1/4” (6mm) Zero/G Shock Pad</w:t>
      </w:r>
    </w:p>
    <w:p xmlns:wp14="http://schemas.microsoft.com/office/word/2010/wordml" w:rsidRPr="0003622B" w:rsidR="003B4B5B" w:rsidP="003B4B5B" w:rsidRDefault="003B4B5B" w14:paraId="2DC53F82" wp14:textId="77777777">
      <w:pPr>
        <w:numPr>
          <w:ilvl w:val="4"/>
          <w:numId w:val="6"/>
        </w:numPr>
        <w:tabs>
          <w:tab w:val="left" w:pos="5760"/>
        </w:tabs>
        <w:rPr>
          <w:color w:val="000000"/>
          <w:sz w:val="20"/>
          <w:szCs w:val="20"/>
        </w:rPr>
      </w:pPr>
      <w:r w:rsidRPr="0003622B">
        <w:rPr>
          <w:color w:val="000000"/>
          <w:sz w:val="20"/>
          <w:szCs w:val="20"/>
        </w:rPr>
        <w:t>Robbins 7/16” (11mm) Bio-Sport 2 Pad</w:t>
      </w:r>
    </w:p>
    <w:p xmlns:wp14="http://schemas.microsoft.com/office/word/2010/wordml" w:rsidRPr="0003622B" w:rsidR="003B4B5B" w:rsidP="003B4B5B" w:rsidRDefault="003B4B5B" w14:paraId="1A5F3E91" wp14:textId="77777777">
      <w:pPr>
        <w:numPr>
          <w:ilvl w:val="4"/>
          <w:numId w:val="6"/>
        </w:numPr>
        <w:tabs>
          <w:tab w:val="left" w:pos="5760"/>
        </w:tabs>
        <w:rPr>
          <w:color w:val="000000"/>
          <w:sz w:val="20"/>
          <w:szCs w:val="20"/>
        </w:rPr>
      </w:pPr>
      <w:r w:rsidRPr="0003622B">
        <w:rPr>
          <w:color w:val="000000"/>
          <w:sz w:val="20"/>
          <w:szCs w:val="20"/>
        </w:rPr>
        <w:t xml:space="preserve">Robbins 1/2” (13mm) </w:t>
      </w:r>
      <w:proofErr w:type="spellStart"/>
      <w:r w:rsidRPr="0003622B">
        <w:rPr>
          <w:color w:val="000000"/>
          <w:sz w:val="20"/>
          <w:szCs w:val="20"/>
        </w:rPr>
        <w:t>Volara</w:t>
      </w:r>
      <w:proofErr w:type="spellEnd"/>
      <w:r w:rsidRPr="0003622B">
        <w:rPr>
          <w:color w:val="000000"/>
          <w:sz w:val="20"/>
          <w:szCs w:val="20"/>
        </w:rPr>
        <w:t xml:space="preserve"> Foam.</w:t>
      </w:r>
    </w:p>
    <w:p xmlns:wp14="http://schemas.microsoft.com/office/word/2010/wordml" w:rsidRPr="0003622B" w:rsidR="003B4B5B" w:rsidP="003B4B5B" w:rsidRDefault="003B4B5B" w14:paraId="00369921" wp14:textId="77777777">
      <w:pPr>
        <w:numPr>
          <w:ilvl w:val="4"/>
          <w:numId w:val="6"/>
        </w:numPr>
        <w:tabs>
          <w:tab w:val="left" w:pos="5760"/>
        </w:tabs>
        <w:rPr>
          <w:color w:val="000000"/>
          <w:sz w:val="20"/>
          <w:szCs w:val="20"/>
        </w:rPr>
      </w:pPr>
      <w:r w:rsidRPr="0003622B">
        <w:rPr>
          <w:color w:val="000000"/>
          <w:sz w:val="20"/>
          <w:szCs w:val="20"/>
        </w:rPr>
        <w:t>Robbins 9/16” (14mm) Zero/G Shock Pad.</w:t>
      </w:r>
    </w:p>
    <w:p xmlns:wp14="http://schemas.microsoft.com/office/word/2010/wordml" w:rsidRPr="0003622B" w:rsidR="003B4B5B" w:rsidP="003B4B5B" w:rsidRDefault="003B4B5B" w14:paraId="4F4B84B8" wp14:textId="77777777">
      <w:pPr>
        <w:numPr>
          <w:ilvl w:val="4"/>
          <w:numId w:val="6"/>
        </w:numPr>
        <w:tabs>
          <w:tab w:val="left" w:pos="5760"/>
        </w:tabs>
        <w:rPr>
          <w:color w:val="000000"/>
          <w:sz w:val="20"/>
          <w:szCs w:val="20"/>
        </w:rPr>
      </w:pPr>
      <w:r w:rsidRPr="3B12DF17" w:rsidR="003B4B5B">
        <w:rPr>
          <w:color w:val="000000" w:themeColor="text1" w:themeTint="FF" w:themeShade="FF"/>
          <w:sz w:val="20"/>
          <w:szCs w:val="20"/>
        </w:rPr>
        <w:t>Robbins 5/8” (16mm) Zero/G Shock Pad.</w:t>
      </w:r>
    </w:p>
    <w:p xmlns:wp14="http://schemas.microsoft.com/office/word/2010/wordml" w:rsidRPr="0003622B" w:rsidR="003B4B5B" w:rsidP="003B4B5B" w:rsidRDefault="003B4B5B" w14:paraId="5A57D4AA" wp14:textId="77777777">
      <w:pPr>
        <w:numPr>
          <w:ilvl w:val="4"/>
          <w:numId w:val="6"/>
        </w:numPr>
        <w:tabs>
          <w:tab w:val="left" w:pos="5760"/>
        </w:tabs>
        <w:rPr>
          <w:color w:val="000000"/>
          <w:sz w:val="20"/>
          <w:szCs w:val="20"/>
        </w:rPr>
      </w:pPr>
      <w:r w:rsidRPr="3B12DF17" w:rsidR="003B4B5B">
        <w:rPr>
          <w:color w:val="000000" w:themeColor="text1" w:themeTint="FF" w:themeShade="FF"/>
          <w:sz w:val="20"/>
          <w:szCs w:val="20"/>
        </w:rPr>
        <w:t>Robbins 3/4” (19mm) Bio-Sport 2 Pad</w:t>
      </w:r>
    </w:p>
    <w:p xmlns:wp14="http://schemas.microsoft.com/office/word/2010/wordml" w:rsidRPr="0003622B" w:rsidR="003C18FB" w:rsidP="003C18FB" w:rsidRDefault="003C18FB" w14:paraId="27CA7F54" wp14:textId="77777777">
      <w:pPr>
        <w:numPr>
          <w:ilvl w:val="2"/>
          <w:numId w:val="6"/>
        </w:numPr>
        <w:tabs>
          <w:tab w:val="left" w:pos="5760"/>
        </w:tabs>
        <w:rPr>
          <w:color w:val="000000"/>
          <w:sz w:val="20"/>
          <w:szCs w:val="20"/>
        </w:rPr>
      </w:pPr>
      <w:r w:rsidRPr="0003622B">
        <w:rPr>
          <w:color w:val="000000"/>
          <w:sz w:val="20"/>
          <w:szCs w:val="20"/>
        </w:rPr>
        <w:t>Two layers of 15/32” (12mm) thick, 4’ x 8’ (1.22m x 2.44m) Exposure 1, APA Rated Sheathing.</w:t>
      </w:r>
    </w:p>
    <w:p xmlns:wp14="http://schemas.microsoft.com/office/word/2010/wordml" w:rsidRPr="0003622B" w:rsidR="00907B72" w:rsidP="00907B72" w:rsidRDefault="00907B72" w14:paraId="494818CA" wp14:textId="77777777">
      <w:pPr>
        <w:numPr>
          <w:ilvl w:val="1"/>
          <w:numId w:val="6"/>
        </w:numPr>
        <w:tabs>
          <w:tab w:val="left" w:pos="720"/>
        </w:tabs>
        <w:rPr>
          <w:color w:val="000000"/>
          <w:sz w:val="20"/>
          <w:szCs w:val="20"/>
        </w:rPr>
      </w:pPr>
      <w:r w:rsidRPr="0003622B">
        <w:rPr>
          <w:color w:val="000000"/>
          <w:sz w:val="20"/>
          <w:szCs w:val="20"/>
        </w:rPr>
        <w:t xml:space="preserve">Maple Flooring Manufacturers Association (MFMA) Wood Flooring: </w:t>
      </w:r>
    </w:p>
    <w:p xmlns:wp14="http://schemas.microsoft.com/office/word/2010/wordml" w:rsidRPr="0003622B" w:rsidR="00907B72" w:rsidP="00907B72" w:rsidRDefault="00907B72" w14:paraId="576E02B9" wp14:textId="77777777">
      <w:pPr>
        <w:pStyle w:val="xxxmsonormal"/>
        <w:numPr>
          <w:ilvl w:val="2"/>
          <w:numId w:val="6"/>
        </w:numPr>
        <w:spacing w:before="0" w:beforeAutospacing="0" w:after="0" w:afterAutospacing="0"/>
        <w:rPr>
          <w:color w:val="000000"/>
          <w:sz w:val="20"/>
          <w:szCs w:val="20"/>
        </w:rPr>
      </w:pPr>
      <w:r w:rsidRPr="0003622B">
        <w:rPr>
          <w:color w:val="000000"/>
          <w:sz w:val="20"/>
          <w:szCs w:val="20"/>
        </w:rPr>
        <w:t xml:space="preserve">25/32” (20mm) thick x 2-1/4” (57mm) </w:t>
      </w:r>
      <w:proofErr w:type="spellStart"/>
      <w:r w:rsidRPr="0003622B">
        <w:rPr>
          <w:color w:val="000000"/>
          <w:sz w:val="20"/>
          <w:szCs w:val="20"/>
        </w:rPr>
        <w:t>facewidth</w:t>
      </w:r>
      <w:proofErr w:type="spellEnd"/>
      <w:r w:rsidRPr="0003622B">
        <w:rPr>
          <w:color w:val="000000"/>
          <w:sz w:val="20"/>
          <w:szCs w:val="20"/>
        </w:rPr>
        <w:t xml:space="preserve"> with 2 ½” (64mm) as acceptable option, 2</w:t>
      </w:r>
      <w:r w:rsidRPr="0003622B">
        <w:rPr>
          <w:color w:val="000000"/>
          <w:sz w:val="20"/>
          <w:szCs w:val="20"/>
          <w:vertAlign w:val="superscript"/>
        </w:rPr>
        <w:t>nd</w:t>
      </w:r>
      <w:r w:rsidRPr="0003622B">
        <w:rPr>
          <w:color w:val="000000"/>
          <w:sz w:val="20"/>
          <w:szCs w:val="20"/>
        </w:rPr>
        <w:t xml:space="preserve"> &amp; Better grade, Unfinished with Factory Sanded Advantage™ XL option as acceptable option, TGEM, KD Northern Hard MAPLE, Continuous Strip </w:t>
      </w:r>
      <w:proofErr w:type="spellStart"/>
      <w:r w:rsidRPr="0003622B">
        <w:rPr>
          <w:color w:val="000000"/>
          <w:sz w:val="20"/>
          <w:szCs w:val="20"/>
        </w:rPr>
        <w:t>XL</w:t>
      </w:r>
      <w:r w:rsidRPr="0003622B">
        <w:rPr>
          <w:color w:val="000000"/>
          <w:sz w:val="20"/>
          <w:szCs w:val="20"/>
          <w:vertAlign w:val="subscript"/>
        </w:rPr>
        <w:t>plus</w:t>
      </w:r>
      <w:proofErr w:type="spellEnd"/>
      <w:r w:rsidRPr="0003622B">
        <w:rPr>
          <w:color w:val="000000"/>
          <w:sz w:val="20"/>
          <w:szCs w:val="20"/>
          <w:vertAlign w:val="superscript"/>
        </w:rPr>
        <w:t>™</w:t>
      </w:r>
      <w:r w:rsidRPr="0003622B">
        <w:rPr>
          <w:color w:val="000000"/>
          <w:sz w:val="20"/>
          <w:szCs w:val="20"/>
        </w:rPr>
        <w:t xml:space="preserve">.  Flooring as manufactured by Robbins and graded in accordance with MFMA-FJ rules.  Flooring will have </w:t>
      </w:r>
      <w:proofErr w:type="spellStart"/>
      <w:r w:rsidRPr="0003622B">
        <w:rPr>
          <w:color w:val="000000"/>
          <w:sz w:val="20"/>
          <w:szCs w:val="20"/>
        </w:rPr>
        <w:t>XL</w:t>
      </w:r>
      <w:r w:rsidRPr="0003622B">
        <w:rPr>
          <w:color w:val="000000"/>
          <w:sz w:val="20"/>
          <w:szCs w:val="20"/>
          <w:vertAlign w:val="subscript"/>
        </w:rPr>
        <w:t>plus</w:t>
      </w:r>
      <w:proofErr w:type="spellEnd"/>
      <w:r w:rsidRPr="0003622B">
        <w:rPr>
          <w:color w:val="000000"/>
          <w:sz w:val="20"/>
          <w:szCs w:val="20"/>
          <w:vertAlign w:val="superscript"/>
        </w:rPr>
        <w:t>™</w:t>
      </w:r>
      <w:r w:rsidRPr="0003622B">
        <w:rPr>
          <w:color w:val="000000"/>
          <w:sz w:val="20"/>
          <w:szCs w:val="20"/>
        </w:rPr>
        <w:t xml:space="preserve">  technology to reduce or eliminate routine spacing for expansion. </w:t>
      </w:r>
    </w:p>
    <w:p xmlns:wp14="http://schemas.microsoft.com/office/word/2010/wordml" w:rsidRPr="0003622B" w:rsidR="00907B72" w:rsidP="00907B72" w:rsidRDefault="00907B72" w14:paraId="798528D6" wp14:textId="77777777">
      <w:pPr>
        <w:pStyle w:val="xxxmsonormal"/>
        <w:spacing w:before="0" w:beforeAutospacing="0" w:after="0" w:afterAutospacing="0"/>
        <w:ind w:left="2016" w:firstLine="288"/>
        <w:rPr>
          <w:color w:val="000000"/>
          <w:sz w:val="20"/>
          <w:szCs w:val="20"/>
        </w:rPr>
      </w:pPr>
      <w:r w:rsidRPr="0003622B">
        <w:rPr>
          <w:color w:val="000000"/>
          <w:sz w:val="20"/>
          <w:szCs w:val="20"/>
        </w:rPr>
        <w:t>a.   Specie:  Northern Hard Maple</w:t>
      </w:r>
    </w:p>
    <w:p xmlns:wp14="http://schemas.microsoft.com/office/word/2010/wordml" w:rsidRPr="0003622B" w:rsidR="00907B72" w:rsidP="00907B72" w:rsidRDefault="00907B72" w14:paraId="166BFC7B" wp14:textId="77777777">
      <w:pPr>
        <w:pStyle w:val="xxxmsonormal"/>
        <w:spacing w:before="0" w:beforeAutospacing="0" w:after="0" w:afterAutospacing="0"/>
        <w:ind w:left="2016" w:firstLine="288"/>
        <w:rPr>
          <w:color w:val="000000"/>
          <w:sz w:val="20"/>
          <w:szCs w:val="20"/>
        </w:rPr>
      </w:pPr>
      <w:r w:rsidRPr="0003622B">
        <w:rPr>
          <w:color w:val="000000"/>
          <w:sz w:val="20"/>
          <w:szCs w:val="20"/>
        </w:rPr>
        <w:t>b.  Seasoning:  Kiln Dried (KD)</w:t>
      </w:r>
    </w:p>
    <w:p xmlns:wp14="http://schemas.microsoft.com/office/word/2010/wordml" w:rsidRPr="0003622B" w:rsidR="00907B72" w:rsidP="00907B72" w:rsidRDefault="00907B72" w14:paraId="14FCA011" wp14:textId="77777777">
      <w:pPr>
        <w:pStyle w:val="xxxmsonormal"/>
        <w:spacing w:before="0" w:beforeAutospacing="0" w:after="0" w:afterAutospacing="0"/>
        <w:ind w:left="2016" w:firstLine="288"/>
        <w:rPr>
          <w:color w:val="000000"/>
          <w:sz w:val="20"/>
          <w:szCs w:val="20"/>
        </w:rPr>
      </w:pPr>
      <w:r w:rsidRPr="0003622B">
        <w:rPr>
          <w:color w:val="000000"/>
          <w:sz w:val="20"/>
          <w:szCs w:val="20"/>
        </w:rPr>
        <w:t>c.  Matching:  Tongue and groove side-match and end-match.(TGEM)</w:t>
      </w:r>
    </w:p>
    <w:p xmlns:wp14="http://schemas.microsoft.com/office/word/2010/wordml" w:rsidRPr="0003622B" w:rsidR="00907B72" w:rsidP="00907B72" w:rsidRDefault="00907B72" w14:paraId="111D4482" wp14:textId="77777777">
      <w:pPr>
        <w:pStyle w:val="xxxmsonormal"/>
        <w:spacing w:before="0" w:beforeAutospacing="0" w:after="0" w:afterAutospacing="0"/>
        <w:ind w:left="2016" w:firstLine="288"/>
        <w:rPr>
          <w:color w:val="000000"/>
          <w:sz w:val="20"/>
          <w:szCs w:val="20"/>
        </w:rPr>
      </w:pPr>
      <w:r w:rsidRPr="0003622B">
        <w:rPr>
          <w:color w:val="000000"/>
          <w:sz w:val="20"/>
          <w:szCs w:val="20"/>
        </w:rPr>
        <w:t>d. Type: Finger-Jointed (FJ)</w:t>
      </w:r>
    </w:p>
    <w:p xmlns:wp14="http://schemas.microsoft.com/office/word/2010/wordml" w:rsidRPr="0003622B" w:rsidR="00907B72" w:rsidP="00907B72" w:rsidRDefault="00907B72" w14:paraId="2AD3ABC1" wp14:textId="77777777">
      <w:pPr>
        <w:pStyle w:val="xxxmsonormal"/>
        <w:spacing w:before="0" w:beforeAutospacing="0" w:after="0" w:afterAutospacing="0"/>
        <w:ind w:left="2016" w:firstLine="288"/>
        <w:rPr>
          <w:color w:val="000000"/>
          <w:sz w:val="20"/>
          <w:szCs w:val="20"/>
        </w:rPr>
      </w:pPr>
      <w:r w:rsidRPr="0003622B">
        <w:rPr>
          <w:color w:val="000000"/>
          <w:sz w:val="20"/>
          <w:szCs w:val="20"/>
        </w:rPr>
        <w:t>e. Pattern:  Straight-lay (One directional)</w:t>
      </w:r>
    </w:p>
    <w:p xmlns:wp14="http://schemas.microsoft.com/office/word/2010/wordml" w:rsidRPr="0003622B" w:rsidR="00907B72" w:rsidP="00907B72" w:rsidRDefault="00907B72" w14:paraId="4FDA9E6B" wp14:textId="77777777">
      <w:pPr>
        <w:pStyle w:val="xxxmsonormal"/>
        <w:spacing w:before="0" w:beforeAutospacing="0" w:after="0" w:afterAutospacing="0"/>
        <w:ind w:left="2160" w:firstLine="720"/>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1111AB22" wp14:textId="77777777">
      <w:pPr>
        <w:pStyle w:val="xxxmsonormal"/>
        <w:spacing w:before="0" w:beforeAutospacing="0" w:after="0" w:afterAutospacing="0"/>
        <w:ind w:left="3600"/>
        <w:rPr>
          <w:color w:val="000000"/>
          <w:sz w:val="20"/>
          <w:szCs w:val="20"/>
        </w:rPr>
      </w:pPr>
      <w:r w:rsidRPr="0003622B">
        <w:rPr>
          <w:color w:val="000000"/>
          <w:sz w:val="20"/>
          <w:szCs w:val="20"/>
        </w:rPr>
        <w:t>a)  Boston Square (Only available in unfinished 25/32” flooring thickness 2</w:t>
      </w:r>
      <w:r w:rsidRPr="0003622B">
        <w:rPr>
          <w:color w:val="000000"/>
          <w:sz w:val="20"/>
          <w:szCs w:val="20"/>
          <w:vertAlign w:val="superscript"/>
        </w:rPr>
        <w:t>nd</w:t>
      </w:r>
      <w:r w:rsidRPr="0003622B">
        <w:rPr>
          <w:color w:val="000000"/>
          <w:sz w:val="20"/>
          <w:szCs w:val="20"/>
        </w:rPr>
        <w:t xml:space="preserve"> and better  and 3</w:t>
      </w:r>
      <w:r w:rsidRPr="0003622B">
        <w:rPr>
          <w:color w:val="000000"/>
          <w:sz w:val="20"/>
          <w:szCs w:val="20"/>
          <w:vertAlign w:val="superscript"/>
        </w:rPr>
        <w:t>rd</w:t>
      </w:r>
      <w:r w:rsidRPr="0003622B">
        <w:rPr>
          <w:color w:val="000000"/>
          <w:sz w:val="20"/>
          <w:szCs w:val="20"/>
        </w:rPr>
        <w:t xml:space="preserve"> and better grade)</w:t>
      </w:r>
    </w:p>
    <w:p xmlns:wp14="http://schemas.microsoft.com/office/word/2010/wordml" w:rsidRPr="0003622B" w:rsidR="00907B72" w:rsidP="00907B72" w:rsidRDefault="00907B72" w14:paraId="1B5F0563" wp14:textId="77777777">
      <w:pPr>
        <w:pStyle w:val="xxxmsonormal"/>
        <w:spacing w:before="0" w:beforeAutospacing="0" w:after="0" w:afterAutospacing="0"/>
        <w:rPr>
          <w:color w:val="000000"/>
          <w:sz w:val="20"/>
          <w:szCs w:val="20"/>
        </w:rPr>
      </w:pPr>
      <w:r w:rsidRPr="0003622B">
        <w:rPr>
          <w:color w:val="000000"/>
          <w:sz w:val="20"/>
          <w:szCs w:val="20"/>
        </w:rPr>
        <w:t xml:space="preserve">            </w:t>
      </w:r>
      <w:r w:rsidRPr="0003622B">
        <w:rPr>
          <w:color w:val="000000"/>
          <w:sz w:val="20"/>
          <w:szCs w:val="20"/>
        </w:rPr>
        <w:tab/>
      </w:r>
      <w:r w:rsidRPr="0003622B">
        <w:rPr>
          <w:color w:val="000000"/>
          <w:sz w:val="20"/>
          <w:szCs w:val="20"/>
        </w:rPr>
        <w:tab/>
      </w:r>
      <w:r w:rsidRPr="0003622B">
        <w:rPr>
          <w:color w:val="000000"/>
          <w:sz w:val="20"/>
          <w:szCs w:val="20"/>
        </w:rPr>
        <w:t>f.  Thickness:  25/32”</w:t>
      </w:r>
    </w:p>
    <w:p xmlns:wp14="http://schemas.microsoft.com/office/word/2010/wordml" w:rsidRPr="0003622B" w:rsidR="00907B72" w:rsidP="00907B72" w:rsidRDefault="00907B72" w14:paraId="5FAEFDF6" wp14:textId="77777777">
      <w:pPr>
        <w:pStyle w:val="xxxmsonormal"/>
        <w:spacing w:before="0" w:beforeAutospacing="0" w:after="0" w:afterAutospacing="0"/>
        <w:ind w:left="1728"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468F2C8A" wp14:textId="77777777">
      <w:pPr>
        <w:pStyle w:val="xxxmsonormal"/>
        <w:spacing w:before="0" w:beforeAutospacing="0" w:after="0" w:afterAutospacing="0"/>
        <w:ind w:left="2448" w:firstLine="432"/>
        <w:rPr>
          <w:color w:val="000000"/>
          <w:sz w:val="20"/>
          <w:szCs w:val="20"/>
        </w:rPr>
      </w:pPr>
      <w:r w:rsidRPr="0003622B">
        <w:rPr>
          <w:color w:val="000000"/>
          <w:sz w:val="20"/>
          <w:szCs w:val="20"/>
        </w:rPr>
        <w:t>a)   33/32”(26mm) (unfinished 2 ¼” face width only)</w:t>
      </w:r>
    </w:p>
    <w:p xmlns:wp14="http://schemas.microsoft.com/office/word/2010/wordml" w:rsidRPr="0003622B" w:rsidR="00907B72" w:rsidP="00907B72" w:rsidRDefault="00907B72" w14:paraId="601AF5B7" wp14:textId="77777777">
      <w:pPr>
        <w:pStyle w:val="xxxmsonormal"/>
        <w:spacing w:before="0" w:beforeAutospacing="0" w:after="0" w:afterAutospacing="0"/>
        <w:ind w:left="1008" w:firstLine="432"/>
        <w:rPr>
          <w:color w:val="000000"/>
          <w:sz w:val="20"/>
          <w:szCs w:val="20"/>
        </w:rPr>
      </w:pPr>
      <w:r w:rsidRPr="0003622B">
        <w:rPr>
          <w:color w:val="000000"/>
          <w:sz w:val="20"/>
          <w:szCs w:val="20"/>
        </w:rPr>
        <w:t xml:space="preserve">g.)  </w:t>
      </w:r>
      <w:proofErr w:type="spellStart"/>
      <w:r w:rsidRPr="0003622B">
        <w:rPr>
          <w:color w:val="000000"/>
          <w:sz w:val="20"/>
          <w:szCs w:val="20"/>
        </w:rPr>
        <w:t>Facewidth</w:t>
      </w:r>
      <w:proofErr w:type="spellEnd"/>
      <w:r w:rsidRPr="0003622B">
        <w:rPr>
          <w:color w:val="000000"/>
          <w:sz w:val="20"/>
          <w:szCs w:val="20"/>
        </w:rPr>
        <w:t xml:space="preserve">: 2 ¼” (57mm) </w:t>
      </w:r>
      <w:proofErr w:type="spellStart"/>
      <w:r w:rsidRPr="0003622B">
        <w:rPr>
          <w:color w:val="000000"/>
          <w:sz w:val="20"/>
          <w:szCs w:val="20"/>
        </w:rPr>
        <w:t>facewidth</w:t>
      </w:r>
      <w:proofErr w:type="spellEnd"/>
      <w:r w:rsidRPr="0003622B">
        <w:rPr>
          <w:color w:val="000000"/>
          <w:sz w:val="20"/>
          <w:szCs w:val="20"/>
        </w:rPr>
        <w:t xml:space="preserve"> with 2 ½” (64mm) as acceptable option</w:t>
      </w:r>
    </w:p>
    <w:p xmlns:wp14="http://schemas.microsoft.com/office/word/2010/wordml" w:rsidRPr="0003622B" w:rsidR="00907B72" w:rsidP="00907B72" w:rsidRDefault="00907B72" w14:paraId="660A87A5" wp14:textId="77777777">
      <w:pPr>
        <w:pStyle w:val="xxxmsonormal"/>
        <w:spacing w:before="0" w:beforeAutospacing="0" w:after="0" w:afterAutospacing="0"/>
        <w:ind w:left="1296"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3C3B7D6F" wp14:textId="77777777">
      <w:pPr>
        <w:pStyle w:val="xxxmsonormal"/>
        <w:spacing w:before="0" w:beforeAutospacing="0" w:after="0" w:afterAutospacing="0"/>
        <w:ind w:left="1728" w:firstLine="432"/>
        <w:rPr>
          <w:color w:val="000000"/>
          <w:sz w:val="20"/>
          <w:szCs w:val="20"/>
        </w:rPr>
      </w:pPr>
      <w:r w:rsidRPr="0003622B">
        <w:rPr>
          <w:color w:val="000000"/>
          <w:sz w:val="20"/>
          <w:szCs w:val="20"/>
        </w:rPr>
        <w:t>a)  1 ½”(38mm)</w:t>
      </w:r>
    </w:p>
    <w:p xmlns:wp14="http://schemas.microsoft.com/office/word/2010/wordml" w:rsidRPr="0003622B" w:rsidR="00907B72" w:rsidP="00907B72" w:rsidRDefault="00907B72" w14:paraId="2A137C71" wp14:textId="77777777">
      <w:pPr>
        <w:pStyle w:val="xxxmsonormal"/>
        <w:spacing w:before="0" w:beforeAutospacing="0" w:after="0" w:afterAutospacing="0"/>
        <w:ind w:left="1728" w:firstLine="432"/>
        <w:rPr>
          <w:color w:val="000000"/>
          <w:sz w:val="20"/>
          <w:szCs w:val="20"/>
        </w:rPr>
      </w:pPr>
      <w:r w:rsidRPr="0003622B">
        <w:rPr>
          <w:color w:val="000000"/>
          <w:sz w:val="20"/>
          <w:szCs w:val="20"/>
        </w:rPr>
        <w:t>b)   2 ¼” (57mm)</w:t>
      </w:r>
    </w:p>
    <w:p xmlns:wp14="http://schemas.microsoft.com/office/word/2010/wordml" w:rsidRPr="0003622B" w:rsidR="00907B72" w:rsidP="00907B72" w:rsidRDefault="00907B72" w14:paraId="7B75F5EE" wp14:textId="77777777">
      <w:pPr>
        <w:pStyle w:val="xxxmsonormal"/>
        <w:spacing w:before="0" w:beforeAutospacing="0" w:after="0" w:afterAutospacing="0"/>
        <w:ind w:left="2160"/>
        <w:rPr>
          <w:color w:val="000000"/>
          <w:sz w:val="20"/>
          <w:szCs w:val="20"/>
        </w:rPr>
      </w:pPr>
      <w:r w:rsidRPr="0003622B">
        <w:rPr>
          <w:color w:val="000000"/>
          <w:sz w:val="20"/>
          <w:szCs w:val="20"/>
        </w:rPr>
        <w:t>c)   2 ½” ( 64mm) (2</w:t>
      </w:r>
      <w:r w:rsidRPr="0003622B">
        <w:rPr>
          <w:color w:val="000000"/>
          <w:sz w:val="20"/>
          <w:szCs w:val="20"/>
          <w:vertAlign w:val="superscript"/>
        </w:rPr>
        <w:t>nd</w:t>
      </w:r>
      <w:r w:rsidRPr="0003622B">
        <w:rPr>
          <w:color w:val="000000"/>
          <w:sz w:val="20"/>
          <w:szCs w:val="20"/>
        </w:rPr>
        <w:t xml:space="preserve"> and better or 3</w:t>
      </w:r>
      <w:r w:rsidRPr="0003622B">
        <w:rPr>
          <w:color w:val="000000"/>
          <w:sz w:val="20"/>
          <w:szCs w:val="20"/>
          <w:vertAlign w:val="superscript"/>
        </w:rPr>
        <w:t>rd</w:t>
      </w:r>
      <w:r w:rsidRPr="0003622B">
        <w:rPr>
          <w:color w:val="000000"/>
          <w:sz w:val="20"/>
          <w:szCs w:val="20"/>
        </w:rPr>
        <w:t xml:space="preserve"> and better grade only)</w:t>
      </w:r>
    </w:p>
    <w:p xmlns:wp14="http://schemas.microsoft.com/office/word/2010/wordml" w:rsidRPr="0003622B" w:rsidR="00907B72" w:rsidP="00907B72" w:rsidRDefault="00907B72" w14:paraId="3C0C3179" wp14:textId="77777777">
      <w:pPr>
        <w:pStyle w:val="xxxmsonormal"/>
        <w:spacing w:before="0" w:beforeAutospacing="0" w:after="0" w:afterAutospacing="0"/>
        <w:ind w:left="2160"/>
        <w:rPr>
          <w:color w:val="000000"/>
          <w:sz w:val="20"/>
          <w:szCs w:val="20"/>
        </w:rPr>
      </w:pPr>
      <w:r w:rsidRPr="0003622B">
        <w:rPr>
          <w:color w:val="000000"/>
          <w:sz w:val="20"/>
          <w:szCs w:val="20"/>
        </w:rPr>
        <w:t>d)  3 ¼” (83mm) (2</w:t>
      </w:r>
      <w:r w:rsidRPr="0003622B">
        <w:rPr>
          <w:color w:val="000000"/>
          <w:sz w:val="20"/>
          <w:szCs w:val="20"/>
          <w:vertAlign w:val="superscript"/>
        </w:rPr>
        <w:t>nd</w:t>
      </w:r>
      <w:r w:rsidRPr="0003622B">
        <w:rPr>
          <w:color w:val="000000"/>
          <w:sz w:val="20"/>
          <w:szCs w:val="20"/>
        </w:rPr>
        <w:t xml:space="preserve"> and better grade only and not available in 33/32” thickness)</w:t>
      </w:r>
    </w:p>
    <w:p xmlns:wp14="http://schemas.microsoft.com/office/word/2010/wordml" w:rsidRPr="0003622B" w:rsidR="00907B72" w:rsidP="00907B72" w:rsidRDefault="00907B72" w14:paraId="55900333" wp14:textId="77777777">
      <w:pPr>
        <w:pStyle w:val="xxxmsonormal"/>
        <w:spacing w:before="0" w:beforeAutospacing="0" w:after="0" w:afterAutospacing="0"/>
        <w:ind w:left="1008" w:firstLine="432"/>
        <w:rPr>
          <w:color w:val="000000"/>
          <w:sz w:val="20"/>
          <w:szCs w:val="20"/>
        </w:rPr>
      </w:pPr>
      <w:r w:rsidRPr="0003622B">
        <w:rPr>
          <w:color w:val="000000"/>
          <w:sz w:val="20"/>
          <w:szCs w:val="20"/>
        </w:rPr>
        <w:t>h.   Grade:  2</w:t>
      </w:r>
      <w:r w:rsidRPr="0003622B">
        <w:rPr>
          <w:color w:val="000000"/>
          <w:sz w:val="20"/>
          <w:szCs w:val="20"/>
          <w:vertAlign w:val="superscript"/>
        </w:rPr>
        <w:t>nd</w:t>
      </w:r>
      <w:r w:rsidRPr="0003622B">
        <w:rPr>
          <w:color w:val="000000"/>
          <w:sz w:val="20"/>
          <w:szCs w:val="20"/>
        </w:rPr>
        <w:t xml:space="preserve"> and Better</w:t>
      </w:r>
    </w:p>
    <w:p xmlns:wp14="http://schemas.microsoft.com/office/word/2010/wordml" w:rsidRPr="0003622B" w:rsidR="00907B72" w:rsidP="00907B72" w:rsidRDefault="00907B72" w14:paraId="42C36F53" wp14:textId="77777777">
      <w:pPr>
        <w:pStyle w:val="xxxmsonormal"/>
        <w:spacing w:before="0" w:beforeAutospacing="0" w:after="0" w:afterAutospacing="0"/>
        <w:ind w:left="1728"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5A899F4F" wp14:textId="77777777">
      <w:pPr>
        <w:pStyle w:val="xxxmsonormal"/>
        <w:spacing w:before="0" w:beforeAutospacing="0" w:after="0" w:afterAutospacing="0"/>
        <w:ind w:left="2448" w:firstLine="432"/>
        <w:rPr>
          <w:color w:val="000000"/>
          <w:sz w:val="20"/>
          <w:szCs w:val="20"/>
        </w:rPr>
      </w:pPr>
      <w:r w:rsidRPr="0003622B">
        <w:rPr>
          <w:color w:val="000000"/>
          <w:sz w:val="20"/>
          <w:szCs w:val="20"/>
        </w:rPr>
        <w:t>(</w:t>
      </w:r>
      <w:proofErr w:type="spellStart"/>
      <w:r w:rsidRPr="0003622B">
        <w:rPr>
          <w:color w:val="000000"/>
          <w:sz w:val="20"/>
          <w:szCs w:val="20"/>
        </w:rPr>
        <w:t>i</w:t>
      </w:r>
      <w:proofErr w:type="spellEnd"/>
      <w:r w:rsidRPr="0003622B">
        <w:rPr>
          <w:color w:val="000000"/>
          <w:sz w:val="20"/>
          <w:szCs w:val="20"/>
        </w:rPr>
        <w:t xml:space="preserve"> )               1st Grade</w:t>
      </w:r>
    </w:p>
    <w:p xmlns:wp14="http://schemas.microsoft.com/office/word/2010/wordml" w:rsidRPr="0003622B" w:rsidR="00907B72" w:rsidP="00907B72" w:rsidRDefault="00907B72" w14:paraId="32A60B6F" wp14:textId="77777777">
      <w:pPr>
        <w:pStyle w:val="xxxmsonormal"/>
        <w:spacing w:before="0" w:beforeAutospacing="0" w:after="0" w:afterAutospacing="0"/>
        <w:ind w:left="2448" w:firstLine="432"/>
        <w:rPr>
          <w:color w:val="000000"/>
          <w:sz w:val="20"/>
          <w:szCs w:val="20"/>
        </w:rPr>
      </w:pPr>
      <w:r w:rsidRPr="0003622B">
        <w:rPr>
          <w:color w:val="000000"/>
          <w:sz w:val="20"/>
          <w:szCs w:val="20"/>
        </w:rPr>
        <w:t>( ii )             3rd and Better (not available in 33/32” thickness or 1 ½” face width)</w:t>
      </w:r>
    </w:p>
    <w:p xmlns:wp14="http://schemas.microsoft.com/office/word/2010/wordml" w:rsidRPr="0003622B" w:rsidR="00907B72" w:rsidP="00907B72" w:rsidRDefault="00907B72" w14:paraId="16BB6F4A" wp14:textId="77777777">
      <w:pPr>
        <w:pStyle w:val="xxxmsonormal"/>
        <w:spacing w:before="0" w:beforeAutospacing="0" w:after="0" w:afterAutospacing="0"/>
        <w:ind w:left="2448" w:firstLine="432"/>
        <w:rPr>
          <w:color w:val="000000"/>
          <w:sz w:val="20"/>
          <w:szCs w:val="20"/>
        </w:rPr>
      </w:pPr>
      <w:r w:rsidRPr="0003622B">
        <w:rPr>
          <w:color w:val="000000"/>
          <w:sz w:val="20"/>
          <w:szCs w:val="20"/>
        </w:rPr>
        <w:t>( iii )           3rd Grade (not available in 33/32” thickness or 1 ½” face width)</w:t>
      </w:r>
    </w:p>
    <w:p xmlns:wp14="http://schemas.microsoft.com/office/word/2010/wordml" w:rsidRPr="0003622B" w:rsidR="00907B72" w:rsidP="00907B72" w:rsidRDefault="00907B72" w14:paraId="44C08CCF" wp14:textId="77777777">
      <w:pPr>
        <w:pStyle w:val="xxxmsonormal"/>
        <w:spacing w:before="0" w:beforeAutospacing="0" w:after="0" w:afterAutospacing="0"/>
        <w:ind w:left="1008" w:firstLine="432"/>
        <w:rPr>
          <w:color w:val="000000"/>
          <w:sz w:val="20"/>
          <w:szCs w:val="20"/>
        </w:rPr>
      </w:pPr>
      <w:proofErr w:type="spellStart"/>
      <w:r w:rsidRPr="0003622B">
        <w:rPr>
          <w:color w:val="000000"/>
          <w:sz w:val="20"/>
          <w:szCs w:val="20"/>
        </w:rPr>
        <w:t>i</w:t>
      </w:r>
      <w:proofErr w:type="spellEnd"/>
      <w:r w:rsidRPr="0003622B">
        <w:rPr>
          <w:color w:val="000000"/>
          <w:sz w:val="20"/>
          <w:szCs w:val="20"/>
        </w:rPr>
        <w:t xml:space="preserve">.   Expansion Option:  </w:t>
      </w:r>
      <w:proofErr w:type="spellStart"/>
      <w:r w:rsidRPr="0003622B">
        <w:rPr>
          <w:color w:val="000000"/>
          <w:sz w:val="20"/>
          <w:szCs w:val="20"/>
        </w:rPr>
        <w:t>XL</w:t>
      </w:r>
      <w:r w:rsidRPr="0003622B">
        <w:rPr>
          <w:color w:val="000000"/>
          <w:sz w:val="20"/>
          <w:szCs w:val="20"/>
          <w:vertAlign w:val="subscript"/>
        </w:rPr>
        <w:t>plus</w:t>
      </w:r>
      <w:proofErr w:type="spellEnd"/>
      <w:r w:rsidRPr="0003622B">
        <w:rPr>
          <w:color w:val="000000"/>
          <w:sz w:val="20"/>
          <w:szCs w:val="20"/>
          <w:vertAlign w:val="superscript"/>
        </w:rPr>
        <w:t>™</w:t>
      </w:r>
      <w:r w:rsidRPr="0003622B">
        <w:rPr>
          <w:color w:val="000000"/>
          <w:sz w:val="20"/>
          <w:szCs w:val="20"/>
        </w:rPr>
        <w:t xml:space="preserve"> Feature(Built-in expansion)</w:t>
      </w:r>
    </w:p>
    <w:p xmlns:wp14="http://schemas.microsoft.com/office/word/2010/wordml" w:rsidRPr="0003622B" w:rsidR="00907B72" w:rsidP="00907B72" w:rsidRDefault="00907B72" w14:paraId="05023116" wp14:textId="77777777">
      <w:pPr>
        <w:pStyle w:val="xxxmsonormal"/>
        <w:spacing w:before="0" w:beforeAutospacing="0" w:after="0" w:afterAutospacing="0"/>
        <w:ind w:left="1296"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63CD6A08" wp14:textId="77777777">
      <w:pPr>
        <w:pStyle w:val="xxxmsonormal"/>
        <w:spacing w:before="0" w:beforeAutospacing="0" w:after="0" w:afterAutospacing="0"/>
        <w:ind w:left="1728" w:firstLine="432"/>
        <w:rPr>
          <w:color w:val="000000"/>
          <w:sz w:val="20"/>
          <w:szCs w:val="20"/>
        </w:rPr>
      </w:pPr>
      <w:r w:rsidRPr="0003622B">
        <w:rPr>
          <w:color w:val="000000"/>
          <w:sz w:val="20"/>
          <w:szCs w:val="20"/>
        </w:rPr>
        <w:t>a)  Standard Continuous Strip XL product may be substituted for consistently low humidity regions.</w:t>
      </w:r>
    </w:p>
    <w:p xmlns:wp14="http://schemas.microsoft.com/office/word/2010/wordml" w:rsidRPr="0003622B" w:rsidR="00907B72" w:rsidP="00907B72" w:rsidRDefault="00907B72" w14:paraId="284B4091" wp14:textId="77777777">
      <w:pPr>
        <w:pStyle w:val="xxxmsonormal"/>
        <w:spacing w:before="0" w:beforeAutospacing="0" w:after="0" w:afterAutospacing="0"/>
        <w:ind w:left="1440"/>
        <w:rPr>
          <w:color w:val="000000"/>
          <w:sz w:val="20"/>
          <w:szCs w:val="20"/>
        </w:rPr>
      </w:pPr>
      <w:r w:rsidRPr="0003622B">
        <w:rPr>
          <w:color w:val="000000"/>
          <w:sz w:val="20"/>
          <w:szCs w:val="20"/>
        </w:rPr>
        <w:t>j.   Surface Finish:  Industry standard unfinished with Factory Sanded Advantage™ XL as acceptable option</w:t>
      </w:r>
    </w:p>
    <w:p xmlns:wp14="http://schemas.microsoft.com/office/word/2010/wordml" w:rsidRPr="0003622B" w:rsidR="00907B72" w:rsidP="00907B72" w:rsidRDefault="00907B72" w14:paraId="6C47A86E" wp14:textId="77777777">
      <w:pPr>
        <w:pStyle w:val="xxxmsonormal"/>
        <w:spacing w:before="0" w:beforeAutospacing="0" w:after="0" w:afterAutospacing="0"/>
        <w:ind w:left="1296"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21F33D57" wp14:textId="77777777">
      <w:pPr>
        <w:pStyle w:val="xxxmsonormal"/>
        <w:spacing w:before="0" w:beforeAutospacing="0" w:after="0" w:afterAutospacing="0"/>
        <w:ind w:left="1728" w:firstLine="432"/>
        <w:rPr>
          <w:color w:val="000000"/>
          <w:sz w:val="20"/>
          <w:szCs w:val="20"/>
        </w:rPr>
      </w:pPr>
      <w:r w:rsidRPr="0003622B">
        <w:rPr>
          <w:color w:val="000000"/>
          <w:sz w:val="20"/>
          <w:szCs w:val="20"/>
        </w:rPr>
        <w:t>a)   Industry Standard Unfinished</w:t>
      </w:r>
    </w:p>
    <w:p xmlns:wp14="http://schemas.microsoft.com/office/word/2010/wordml" w:rsidRPr="0003622B" w:rsidR="00907B72" w:rsidP="00907B72" w:rsidRDefault="00907B72" w14:paraId="770F295F" wp14:textId="77777777">
      <w:pPr>
        <w:pStyle w:val="xxxmsonormal"/>
        <w:spacing w:before="0" w:beforeAutospacing="0" w:after="0" w:afterAutospacing="0"/>
        <w:ind w:left="1728" w:firstLine="432"/>
        <w:rPr>
          <w:color w:val="000000"/>
          <w:sz w:val="20"/>
          <w:szCs w:val="20"/>
        </w:rPr>
      </w:pPr>
      <w:r w:rsidRPr="0003622B">
        <w:rPr>
          <w:color w:val="000000"/>
          <w:sz w:val="20"/>
          <w:szCs w:val="20"/>
        </w:rPr>
        <w:t>b)  Factory Sanded Advantage™ XL</w:t>
      </w:r>
    </w:p>
    <w:p xmlns:wp14="http://schemas.microsoft.com/office/word/2010/wordml" w:rsidRPr="0003622B" w:rsidR="00907B72" w:rsidP="00907B72" w:rsidRDefault="00907B72" w14:paraId="4134B307" wp14:textId="77777777">
      <w:pPr>
        <w:pStyle w:val="xxxmsonormal"/>
        <w:spacing w:before="0" w:beforeAutospacing="0" w:after="0" w:afterAutospacing="0"/>
        <w:ind w:left="1008" w:firstLine="432"/>
        <w:rPr>
          <w:color w:val="000000"/>
          <w:sz w:val="20"/>
          <w:szCs w:val="20"/>
        </w:rPr>
      </w:pPr>
      <w:r w:rsidRPr="0003622B">
        <w:rPr>
          <w:color w:val="000000"/>
          <w:sz w:val="20"/>
          <w:szCs w:val="20"/>
        </w:rPr>
        <w:t>k.    Certified Wood:  Non FSC</w:t>
      </w:r>
    </w:p>
    <w:p xmlns:wp14="http://schemas.microsoft.com/office/word/2010/wordml" w:rsidRPr="0003622B" w:rsidR="00907B72" w:rsidP="00907B72" w:rsidRDefault="00907B72" w14:paraId="1CDA9A9C" wp14:textId="77777777">
      <w:pPr>
        <w:pStyle w:val="xxxmsonormal"/>
        <w:spacing w:before="0" w:beforeAutospacing="0" w:after="0" w:afterAutospacing="0"/>
        <w:ind w:left="1296"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5CEE6C4C" wp14:textId="77777777">
      <w:pPr>
        <w:pStyle w:val="xxxmsonormal"/>
        <w:spacing w:before="0" w:beforeAutospacing="0" w:after="0" w:afterAutospacing="0"/>
        <w:ind w:left="1728" w:firstLine="432"/>
        <w:rPr>
          <w:color w:val="000000"/>
          <w:sz w:val="20"/>
          <w:szCs w:val="20"/>
        </w:rPr>
      </w:pPr>
      <w:r w:rsidRPr="0003622B">
        <w:rPr>
          <w:color w:val="000000"/>
          <w:sz w:val="20"/>
          <w:szCs w:val="20"/>
        </w:rPr>
        <w:t>a)   FSC certified Lumber</w:t>
      </w:r>
    </w:p>
    <w:p xmlns:wp14="http://schemas.microsoft.com/office/word/2010/wordml" w:rsidRPr="0003622B" w:rsidR="00907B72" w:rsidP="00907B72" w:rsidRDefault="00907B72" w14:paraId="7C453EA2" wp14:textId="77777777">
      <w:pPr>
        <w:pStyle w:val="xxxmsonormal"/>
        <w:spacing w:before="0" w:beforeAutospacing="0" w:after="0" w:afterAutospacing="0"/>
        <w:ind w:left="1008" w:firstLine="432"/>
        <w:rPr>
          <w:color w:val="000000"/>
          <w:sz w:val="20"/>
          <w:szCs w:val="20"/>
        </w:rPr>
      </w:pPr>
      <w:r w:rsidRPr="0003622B">
        <w:rPr>
          <w:color w:val="000000"/>
          <w:sz w:val="20"/>
          <w:szCs w:val="20"/>
        </w:rPr>
        <w:t>l.   Treatment: None</w:t>
      </w:r>
    </w:p>
    <w:p xmlns:wp14="http://schemas.microsoft.com/office/word/2010/wordml" w:rsidRPr="0003622B" w:rsidR="00907B72" w:rsidP="00907B72" w:rsidRDefault="00907B72" w14:paraId="45B79539" wp14:textId="77777777">
      <w:pPr>
        <w:pStyle w:val="xxxmsonormal"/>
        <w:spacing w:before="0" w:beforeAutospacing="0" w:after="0" w:afterAutospacing="0"/>
        <w:ind w:left="1296" w:firstLine="432"/>
        <w:rPr>
          <w:color w:val="000000"/>
          <w:sz w:val="20"/>
          <w:szCs w:val="20"/>
        </w:rPr>
      </w:pPr>
      <w:r w:rsidRPr="0003622B">
        <w:rPr>
          <w:color w:val="000000"/>
          <w:sz w:val="20"/>
          <w:szCs w:val="20"/>
        </w:rPr>
        <w:t>1)  Options (delete or modify above):</w:t>
      </w:r>
    </w:p>
    <w:p xmlns:wp14="http://schemas.microsoft.com/office/word/2010/wordml" w:rsidRPr="0003622B" w:rsidR="00907B72" w:rsidP="00907B72" w:rsidRDefault="00907B72" w14:paraId="3E358E0C" wp14:textId="77777777">
      <w:pPr>
        <w:pStyle w:val="xxxmsonormal"/>
        <w:spacing w:before="0" w:beforeAutospacing="0" w:after="0" w:afterAutospacing="0"/>
        <w:ind w:left="1728" w:firstLine="432"/>
        <w:rPr>
          <w:color w:val="000000"/>
          <w:sz w:val="20"/>
          <w:szCs w:val="20"/>
        </w:rPr>
      </w:pPr>
      <w:r w:rsidRPr="0003622B">
        <w:rPr>
          <w:color w:val="000000"/>
          <w:sz w:val="20"/>
          <w:szCs w:val="20"/>
        </w:rPr>
        <w:t xml:space="preserve">a)  EZ-XL Factory applied Treatment to prevent side bonding and </w:t>
      </w:r>
      <w:proofErr w:type="spellStart"/>
      <w:r w:rsidRPr="0003622B">
        <w:rPr>
          <w:color w:val="000000"/>
          <w:sz w:val="20"/>
          <w:szCs w:val="20"/>
        </w:rPr>
        <w:t>panelization</w:t>
      </w:r>
      <w:proofErr w:type="spellEnd"/>
      <w:r w:rsidRPr="0003622B">
        <w:rPr>
          <w:color w:val="000000"/>
          <w:sz w:val="20"/>
          <w:szCs w:val="20"/>
        </w:rPr>
        <w:t xml:space="preserve"> from water-based finishes. </w:t>
      </w:r>
    </w:p>
    <w:p xmlns:wp14="http://schemas.microsoft.com/office/word/2010/wordml" w:rsidRPr="0003622B" w:rsidR="00907B72" w:rsidP="00907B72" w:rsidRDefault="00907B72" w14:paraId="44EAFD9C" wp14:textId="77777777">
      <w:pPr>
        <w:tabs>
          <w:tab w:val="left" w:pos="720"/>
        </w:tabs>
        <w:ind w:left="1440"/>
        <w:rPr>
          <w:color w:val="000000"/>
          <w:sz w:val="20"/>
          <w:szCs w:val="20"/>
        </w:rPr>
      </w:pPr>
    </w:p>
    <w:p xmlns:wp14="http://schemas.microsoft.com/office/word/2010/wordml" w:rsidRPr="0003622B" w:rsidR="00907B72" w:rsidP="00907B72" w:rsidRDefault="00907B72" w14:paraId="383A5489" wp14:textId="77777777">
      <w:pPr>
        <w:numPr>
          <w:ilvl w:val="1"/>
          <w:numId w:val="6"/>
        </w:numPr>
        <w:tabs>
          <w:tab w:val="left" w:pos="720"/>
        </w:tabs>
        <w:rPr>
          <w:color w:val="000000"/>
          <w:sz w:val="20"/>
          <w:szCs w:val="20"/>
        </w:rPr>
      </w:pPr>
      <w:r w:rsidRPr="0003622B">
        <w:rPr>
          <w:color w:val="000000"/>
          <w:sz w:val="20"/>
          <w:szCs w:val="20"/>
        </w:rPr>
        <w:t>Fasteners</w:t>
      </w:r>
    </w:p>
    <w:p xmlns:wp14="http://schemas.microsoft.com/office/word/2010/wordml" w:rsidRPr="0003622B" w:rsidR="00907B72" w:rsidP="00907B72" w:rsidRDefault="00907B72" w14:paraId="380204A2" wp14:textId="77777777">
      <w:pPr>
        <w:numPr>
          <w:ilvl w:val="2"/>
          <w:numId w:val="6"/>
        </w:numPr>
        <w:tabs>
          <w:tab w:val="left" w:pos="720"/>
        </w:tabs>
        <w:rPr>
          <w:color w:val="000000"/>
          <w:sz w:val="20"/>
          <w:szCs w:val="20"/>
        </w:rPr>
      </w:pPr>
      <w:r w:rsidRPr="0003622B">
        <w:rPr>
          <w:color w:val="000000"/>
          <w:sz w:val="20"/>
          <w:szCs w:val="20"/>
        </w:rPr>
        <w:t>Flooring – 1-¾” (45mm) barbed cleats or staples.</w:t>
      </w:r>
    </w:p>
    <w:p xmlns:wp14="http://schemas.microsoft.com/office/word/2010/wordml" w:rsidRPr="0003622B" w:rsidR="00907B72" w:rsidP="00907B72" w:rsidRDefault="00907B72" w14:paraId="2EA9B3D7" wp14:textId="77777777">
      <w:pPr>
        <w:numPr>
          <w:ilvl w:val="2"/>
          <w:numId w:val="6"/>
        </w:numPr>
        <w:tabs>
          <w:tab w:val="left" w:pos="720"/>
        </w:tabs>
        <w:rPr>
          <w:color w:val="000000"/>
          <w:sz w:val="20"/>
          <w:szCs w:val="20"/>
        </w:rPr>
      </w:pPr>
      <w:r w:rsidRPr="0003622B">
        <w:rPr>
          <w:color w:val="000000"/>
          <w:sz w:val="20"/>
          <w:szCs w:val="20"/>
        </w:rPr>
        <w:t>Subfloor – 1-5/8” to 1-¾” (40mm) subflooring nails or staples.</w:t>
      </w:r>
    </w:p>
    <w:p xmlns:wp14="http://schemas.microsoft.com/office/word/2010/wordml" w:rsidRPr="0003622B" w:rsidR="00907B72" w:rsidP="00907B72" w:rsidRDefault="00907B72" w14:paraId="7F61F24F" wp14:textId="77777777">
      <w:pPr>
        <w:numPr>
          <w:ilvl w:val="2"/>
          <w:numId w:val="6"/>
        </w:numPr>
        <w:tabs>
          <w:tab w:val="left" w:pos="720"/>
        </w:tabs>
        <w:rPr>
          <w:color w:val="000000"/>
          <w:sz w:val="20"/>
          <w:szCs w:val="20"/>
        </w:rPr>
      </w:pPr>
      <w:r w:rsidRPr="0003622B">
        <w:rPr>
          <w:color w:val="000000"/>
          <w:sz w:val="20"/>
          <w:szCs w:val="20"/>
        </w:rPr>
        <w:t>Channel anchors - 1-1/2” (38mm) long steel Powers SPIKE</w:t>
      </w:r>
      <w:r w:rsidRPr="0003622B">
        <w:rPr>
          <w:color w:val="000000"/>
          <w:sz w:val="20"/>
          <w:szCs w:val="20"/>
          <w:vertAlign w:val="superscript"/>
        </w:rPr>
        <w:t>®</w:t>
      </w:r>
      <w:r w:rsidRPr="0003622B">
        <w:rPr>
          <w:color w:val="000000"/>
          <w:sz w:val="20"/>
          <w:szCs w:val="20"/>
        </w:rPr>
        <w:t xml:space="preserve"> anchors or </w:t>
      </w:r>
      <w:proofErr w:type="spellStart"/>
      <w:r w:rsidRPr="0003622B">
        <w:rPr>
          <w:color w:val="000000"/>
          <w:sz w:val="20"/>
          <w:szCs w:val="20"/>
        </w:rPr>
        <w:t>Tapcons</w:t>
      </w:r>
      <w:proofErr w:type="spellEnd"/>
    </w:p>
    <w:p xmlns:wp14="http://schemas.microsoft.com/office/word/2010/wordml" w:rsidRPr="0003622B" w:rsidR="00907B72" w:rsidP="00907B72" w:rsidRDefault="00907B72" w14:paraId="0F4278AF" wp14:textId="77777777">
      <w:pPr>
        <w:numPr>
          <w:ilvl w:val="1"/>
          <w:numId w:val="6"/>
        </w:numPr>
        <w:tabs>
          <w:tab w:val="left" w:pos="720"/>
        </w:tabs>
        <w:rPr>
          <w:color w:val="000000"/>
          <w:sz w:val="20"/>
          <w:szCs w:val="20"/>
        </w:rPr>
      </w:pPr>
      <w:r w:rsidRPr="0003622B">
        <w:rPr>
          <w:sz w:val="20"/>
          <w:szCs w:val="20"/>
        </w:rPr>
        <w:t xml:space="preserve"> Finishing materials</w:t>
      </w:r>
    </w:p>
    <w:p xmlns:wp14="http://schemas.microsoft.com/office/word/2010/wordml" w:rsidRPr="0003622B" w:rsidR="00907B72" w:rsidP="00907B72" w:rsidRDefault="00907B72" w14:paraId="4E9C488B" wp14:textId="77777777">
      <w:pPr>
        <w:numPr>
          <w:ilvl w:val="2"/>
          <w:numId w:val="6"/>
        </w:numPr>
        <w:tabs>
          <w:tab w:val="left" w:pos="720"/>
        </w:tabs>
        <w:rPr>
          <w:color w:val="000000"/>
          <w:sz w:val="20"/>
          <w:szCs w:val="20"/>
        </w:rPr>
      </w:pPr>
      <w:r w:rsidRPr="0003622B">
        <w:rPr>
          <w:sz w:val="20"/>
          <w:szCs w:val="20"/>
        </w:rPr>
        <w:t>MFMA approved sealer</w:t>
      </w:r>
    </w:p>
    <w:p xmlns:wp14="http://schemas.microsoft.com/office/word/2010/wordml" w:rsidRPr="0003622B" w:rsidR="00907B72" w:rsidP="00907B72" w:rsidRDefault="00907B72" w14:paraId="1E60897F" wp14:textId="77777777">
      <w:pPr>
        <w:numPr>
          <w:ilvl w:val="2"/>
          <w:numId w:val="6"/>
        </w:numPr>
        <w:tabs>
          <w:tab w:val="left" w:pos="720"/>
        </w:tabs>
        <w:rPr>
          <w:color w:val="000000"/>
          <w:sz w:val="20"/>
          <w:szCs w:val="20"/>
        </w:rPr>
      </w:pPr>
      <w:r w:rsidRPr="0003622B">
        <w:rPr>
          <w:sz w:val="20"/>
          <w:szCs w:val="20"/>
        </w:rPr>
        <w:t>MFMA approved finish</w:t>
      </w:r>
    </w:p>
    <w:p xmlns:wp14="http://schemas.microsoft.com/office/word/2010/wordml" w:rsidRPr="0003622B" w:rsidR="00907B72" w:rsidP="00907B72" w:rsidRDefault="00907B72" w14:paraId="71235FB3" wp14:textId="77777777">
      <w:pPr>
        <w:numPr>
          <w:ilvl w:val="1"/>
          <w:numId w:val="6"/>
        </w:numPr>
        <w:tabs>
          <w:tab w:val="left" w:pos="720"/>
        </w:tabs>
        <w:rPr>
          <w:color w:val="000000"/>
          <w:sz w:val="20"/>
          <w:szCs w:val="20"/>
        </w:rPr>
      </w:pPr>
      <w:proofErr w:type="spellStart"/>
      <w:r w:rsidRPr="0003622B">
        <w:rPr>
          <w:sz w:val="20"/>
          <w:szCs w:val="20"/>
        </w:rPr>
        <w:t>Gamelines</w:t>
      </w:r>
      <w:proofErr w:type="spellEnd"/>
    </w:p>
    <w:p xmlns:wp14="http://schemas.microsoft.com/office/word/2010/wordml" w:rsidRPr="0003622B" w:rsidR="00907B72" w:rsidP="00907B72" w:rsidRDefault="00907B72" w14:paraId="1E7E58B1" wp14:textId="77777777">
      <w:pPr>
        <w:numPr>
          <w:ilvl w:val="2"/>
          <w:numId w:val="6"/>
        </w:numPr>
        <w:tabs>
          <w:tab w:val="left" w:pos="720"/>
        </w:tabs>
        <w:rPr>
          <w:color w:val="000000"/>
          <w:sz w:val="20"/>
          <w:szCs w:val="20"/>
        </w:rPr>
      </w:pPr>
      <w:proofErr w:type="spellStart"/>
      <w:r w:rsidRPr="0003622B">
        <w:rPr>
          <w:color w:val="000000"/>
          <w:sz w:val="20"/>
          <w:szCs w:val="20"/>
        </w:rPr>
        <w:t>Gameline</w:t>
      </w:r>
      <w:proofErr w:type="spellEnd"/>
      <w:r w:rsidRPr="0003622B">
        <w:rPr>
          <w:color w:val="000000"/>
          <w:sz w:val="20"/>
          <w:szCs w:val="20"/>
        </w:rPr>
        <w:t xml:space="preserve"> paint(s) shall be recommended by the finishing materials manufacturer, and must be compatible with the finish.</w:t>
      </w:r>
    </w:p>
    <w:p xmlns:wp14="http://schemas.microsoft.com/office/word/2010/wordml" w:rsidRPr="0003622B" w:rsidR="00907B72" w:rsidP="00907B72" w:rsidRDefault="00907B72" w14:paraId="70B7288A" wp14:textId="77777777">
      <w:pPr>
        <w:numPr>
          <w:ilvl w:val="1"/>
          <w:numId w:val="6"/>
        </w:numPr>
        <w:tabs>
          <w:tab w:val="left" w:pos="720"/>
        </w:tabs>
        <w:rPr>
          <w:color w:val="000000"/>
          <w:sz w:val="20"/>
          <w:szCs w:val="20"/>
        </w:rPr>
      </w:pPr>
      <w:r w:rsidRPr="0003622B">
        <w:rPr>
          <w:color w:val="000000"/>
          <w:sz w:val="20"/>
          <w:szCs w:val="20"/>
        </w:rPr>
        <w:t>Perimeter</w:t>
      </w:r>
    </w:p>
    <w:p xmlns:wp14="http://schemas.microsoft.com/office/word/2010/wordml" w:rsidRPr="0003622B" w:rsidR="00907B72" w:rsidP="00907B72" w:rsidRDefault="00907B72" w14:paraId="61269248" wp14:textId="77777777">
      <w:pPr>
        <w:numPr>
          <w:ilvl w:val="2"/>
          <w:numId w:val="6"/>
        </w:numPr>
        <w:tabs>
          <w:tab w:val="left" w:pos="720"/>
        </w:tabs>
        <w:rPr>
          <w:b/>
          <w:color w:val="000000"/>
          <w:sz w:val="20"/>
          <w:szCs w:val="20"/>
        </w:rPr>
      </w:pPr>
      <w:r w:rsidRPr="0003622B">
        <w:rPr>
          <w:color w:val="000000"/>
          <w:sz w:val="20"/>
          <w:szCs w:val="20"/>
        </w:rPr>
        <w:t>3” x 4” ventilating type. (Specify black or brown)</w:t>
      </w:r>
    </w:p>
    <w:p xmlns:wp14="http://schemas.microsoft.com/office/word/2010/wordml" w:rsidRPr="0003622B" w:rsidR="009428E8" w:rsidP="00907B72" w:rsidRDefault="009428E8" w14:paraId="4B94D5A5" wp14:textId="77777777">
      <w:pPr>
        <w:numPr>
          <w:ilvl w:val="1"/>
          <w:numId w:val="6"/>
        </w:numPr>
        <w:tabs>
          <w:tab w:val="left" w:pos="5760"/>
        </w:tabs>
        <w:rPr>
          <w:color w:val="000000"/>
          <w:sz w:val="20"/>
          <w:szCs w:val="20"/>
        </w:rPr>
      </w:pPr>
    </w:p>
    <w:p xmlns:wp14="http://schemas.microsoft.com/office/word/2010/wordml" w:rsidRPr="0003622B" w:rsidR="003E42D3" w:rsidP="003E42D3" w:rsidRDefault="003E42D3" w14:paraId="038B4645" wp14:textId="77777777">
      <w:pPr>
        <w:numPr>
          <w:ilvl w:val="1"/>
          <w:numId w:val="6"/>
        </w:numPr>
        <w:tabs>
          <w:tab w:val="left" w:pos="5760"/>
        </w:tabs>
        <w:rPr>
          <w:color w:val="000000"/>
          <w:sz w:val="20"/>
          <w:szCs w:val="20"/>
        </w:rPr>
      </w:pPr>
      <w:r w:rsidRPr="0003622B">
        <w:rPr>
          <w:color w:val="000000"/>
          <w:sz w:val="20"/>
          <w:szCs w:val="20"/>
        </w:rPr>
        <w:t>Finishing Materials</w:t>
      </w:r>
    </w:p>
    <w:p xmlns:wp14="http://schemas.microsoft.com/office/word/2010/wordml" w:rsidRPr="0003622B" w:rsidR="001A2569" w:rsidP="001A2569" w:rsidRDefault="005F72A4" w14:paraId="7DDBB367" wp14:textId="77777777">
      <w:pPr>
        <w:numPr>
          <w:ilvl w:val="2"/>
          <w:numId w:val="6"/>
        </w:numPr>
        <w:tabs>
          <w:tab w:val="left" w:pos="5760"/>
        </w:tabs>
        <w:rPr>
          <w:color w:val="000000"/>
          <w:sz w:val="20"/>
          <w:szCs w:val="20"/>
        </w:rPr>
      </w:pPr>
      <w:r w:rsidRPr="0003622B">
        <w:rPr>
          <w:color w:val="000000"/>
          <w:sz w:val="20"/>
          <w:szCs w:val="20"/>
        </w:rPr>
        <w:t>Robbins Miracle or approved equal oil-modified polyurethane sealer and finish.</w:t>
      </w:r>
    </w:p>
    <w:p xmlns:wp14="http://schemas.microsoft.com/office/word/2010/wordml" w:rsidRPr="0003622B" w:rsidR="005F72A4" w:rsidP="005F72A4" w:rsidRDefault="005F72A4" w14:paraId="5867EB0F" wp14:textId="77777777">
      <w:pPr>
        <w:numPr>
          <w:ilvl w:val="2"/>
          <w:numId w:val="6"/>
        </w:numPr>
        <w:tabs>
          <w:tab w:val="left" w:pos="5760"/>
        </w:tabs>
        <w:rPr>
          <w:color w:val="000000"/>
          <w:sz w:val="20"/>
          <w:szCs w:val="20"/>
        </w:rPr>
      </w:pPr>
      <w:proofErr w:type="spellStart"/>
      <w:r w:rsidRPr="0003622B">
        <w:rPr>
          <w:color w:val="000000"/>
          <w:sz w:val="20"/>
          <w:szCs w:val="20"/>
        </w:rPr>
        <w:t>Gameline</w:t>
      </w:r>
      <w:proofErr w:type="spellEnd"/>
      <w:r w:rsidRPr="0003622B">
        <w:rPr>
          <w:color w:val="000000"/>
          <w:sz w:val="20"/>
          <w:szCs w:val="20"/>
        </w:rPr>
        <w:t xml:space="preserve"> paint(s) shall be recommended by the finishing materials manufacturer, and must be compatible with the finish.</w:t>
      </w:r>
    </w:p>
    <w:p xmlns:wp14="http://schemas.microsoft.com/office/word/2010/wordml" w:rsidRPr="0003622B" w:rsidR="001B13FC" w:rsidP="005F72A4" w:rsidRDefault="001B13FC" w14:paraId="3C153700" wp14:textId="77777777">
      <w:pPr>
        <w:numPr>
          <w:ilvl w:val="1"/>
          <w:numId w:val="6"/>
        </w:numPr>
        <w:tabs>
          <w:tab w:val="left" w:pos="5760"/>
        </w:tabs>
        <w:rPr>
          <w:b/>
          <w:color w:val="000000"/>
          <w:sz w:val="20"/>
          <w:szCs w:val="20"/>
        </w:rPr>
      </w:pPr>
      <w:r w:rsidRPr="0003622B">
        <w:rPr>
          <w:color w:val="000000"/>
          <w:sz w:val="20"/>
          <w:szCs w:val="20"/>
        </w:rPr>
        <w:t>Perimeter Base - Robbins 3” x 4” ventilating type. (Specify black or brown)</w:t>
      </w:r>
    </w:p>
    <w:p xmlns:wp14="http://schemas.microsoft.com/office/word/2010/wordml" w:rsidRPr="0003622B" w:rsidR="001F4D57" w:rsidP="00A536FE" w:rsidRDefault="001F4D57" w14:paraId="3DEEC669" wp14:textId="77777777">
      <w:pPr>
        <w:tabs>
          <w:tab w:val="left" w:pos="5760"/>
        </w:tabs>
        <w:rPr>
          <w:b/>
          <w:sz w:val="20"/>
          <w:szCs w:val="20"/>
        </w:rPr>
      </w:pPr>
    </w:p>
    <w:p xmlns:wp14="http://schemas.microsoft.com/office/word/2010/wordml" w:rsidRPr="0003622B" w:rsidR="003F73F7" w:rsidP="003F73F7" w:rsidRDefault="003F73F7" w14:paraId="0DC8EC58" wp14:textId="77777777">
      <w:pPr>
        <w:numPr>
          <w:ilvl w:val="0"/>
          <w:numId w:val="3"/>
        </w:numPr>
        <w:tabs>
          <w:tab w:val="left" w:pos="5760"/>
        </w:tabs>
        <w:rPr>
          <w:b/>
          <w:sz w:val="20"/>
          <w:szCs w:val="20"/>
        </w:rPr>
      </w:pPr>
      <w:r w:rsidRPr="0003622B">
        <w:rPr>
          <w:b/>
          <w:sz w:val="20"/>
          <w:szCs w:val="20"/>
        </w:rPr>
        <w:t>Part 3-EXECUTION</w:t>
      </w:r>
    </w:p>
    <w:p xmlns:wp14="http://schemas.microsoft.com/office/word/2010/wordml" w:rsidRPr="0003622B" w:rsidR="003F73F7" w:rsidP="003F73F7" w:rsidRDefault="003F73F7" w14:paraId="3656B9AB" wp14:textId="77777777">
      <w:pPr>
        <w:numPr>
          <w:ilvl w:val="0"/>
          <w:numId w:val="3"/>
        </w:numPr>
        <w:tabs>
          <w:tab w:val="left" w:pos="5760"/>
        </w:tabs>
        <w:rPr>
          <w:b/>
          <w:sz w:val="20"/>
          <w:szCs w:val="20"/>
          <w:u w:val="single"/>
        </w:rPr>
      </w:pPr>
    </w:p>
    <w:p xmlns:wp14="http://schemas.microsoft.com/office/word/2010/wordml" w:rsidRPr="0003622B" w:rsidR="003F73F7" w:rsidP="003F73F7" w:rsidRDefault="003F73F7" w14:paraId="09560BDC" wp14:textId="77777777">
      <w:pPr>
        <w:numPr>
          <w:ilvl w:val="0"/>
          <w:numId w:val="3"/>
        </w:numPr>
        <w:tabs>
          <w:tab w:val="left" w:pos="5760"/>
        </w:tabs>
        <w:rPr>
          <w:b/>
          <w:sz w:val="20"/>
          <w:szCs w:val="20"/>
          <w:u w:val="single"/>
        </w:rPr>
      </w:pPr>
      <w:r w:rsidRPr="0003622B">
        <w:rPr>
          <w:b/>
          <w:sz w:val="20"/>
          <w:szCs w:val="20"/>
          <w:u w:val="single"/>
        </w:rPr>
        <w:t>3.01 INSPECTION</w:t>
      </w:r>
    </w:p>
    <w:p xmlns:wp14="http://schemas.microsoft.com/office/word/2010/wordml" w:rsidRPr="0003622B" w:rsidR="008C467D" w:rsidP="008C467D" w:rsidRDefault="008C467D" w14:paraId="024D5CC3" wp14:textId="77777777">
      <w:pPr>
        <w:numPr>
          <w:ilvl w:val="1"/>
          <w:numId w:val="3"/>
        </w:numPr>
        <w:tabs>
          <w:tab w:val="left" w:pos="5760"/>
        </w:tabs>
        <w:rPr>
          <w:sz w:val="20"/>
          <w:szCs w:val="20"/>
        </w:rPr>
      </w:pPr>
      <w:r w:rsidRPr="0003622B">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03622B" w:rsidR="003F73F7" w:rsidP="003F73F7" w:rsidRDefault="003F73F7" w14:paraId="43F683A7" wp14:textId="77777777">
      <w:pPr>
        <w:numPr>
          <w:ilvl w:val="1"/>
          <w:numId w:val="3"/>
        </w:numPr>
        <w:tabs>
          <w:tab w:val="left" w:pos="5760"/>
        </w:tabs>
        <w:rPr>
          <w:sz w:val="20"/>
          <w:szCs w:val="20"/>
        </w:rPr>
      </w:pPr>
      <w:r w:rsidRPr="0003622B">
        <w:rPr>
          <w:sz w:val="20"/>
          <w:szCs w:val="20"/>
        </w:rPr>
        <w:t>All work required to put the concrete subfloors in acceptable condition shall be the responsibility of the general contractor.</w:t>
      </w:r>
    </w:p>
    <w:p xmlns:wp14="http://schemas.microsoft.com/office/word/2010/wordml" w:rsidRPr="0003622B" w:rsidR="003F73F7" w:rsidP="003F73F7" w:rsidRDefault="003F73F7" w14:paraId="7EF91370" wp14:textId="77777777">
      <w:pPr>
        <w:numPr>
          <w:ilvl w:val="1"/>
          <w:numId w:val="3"/>
        </w:numPr>
        <w:tabs>
          <w:tab w:val="left" w:pos="5760"/>
        </w:tabs>
        <w:rPr>
          <w:sz w:val="20"/>
          <w:szCs w:val="20"/>
        </w:rPr>
      </w:pPr>
      <w:r w:rsidRPr="0003622B">
        <w:rPr>
          <w:sz w:val="20"/>
          <w:szCs w:val="20"/>
        </w:rPr>
        <w:t>Subfloor shall be broom cleaned by general contractor.</w:t>
      </w:r>
    </w:p>
    <w:p xmlns:wp14="http://schemas.microsoft.com/office/word/2010/wordml" w:rsidRPr="0003622B" w:rsidR="003F73F7" w:rsidP="00E462DD" w:rsidRDefault="003F73F7" w14:paraId="4A024A73" wp14:textId="77777777">
      <w:pPr>
        <w:numPr>
          <w:ilvl w:val="1"/>
          <w:numId w:val="3"/>
        </w:numPr>
        <w:tabs>
          <w:tab w:val="left" w:pos="5760"/>
        </w:tabs>
        <w:rPr>
          <w:sz w:val="20"/>
          <w:szCs w:val="20"/>
        </w:rPr>
      </w:pPr>
      <w:r w:rsidRPr="0003622B">
        <w:rPr>
          <w:sz w:val="20"/>
          <w:szCs w:val="20"/>
        </w:rPr>
        <w:t>Installer shall document all working conditions provided in General Specifications prior to commencement of installation.</w:t>
      </w:r>
    </w:p>
    <w:p xmlns:wp14="http://schemas.microsoft.com/office/word/2010/wordml" w:rsidRPr="0003622B" w:rsidR="00E462DD" w:rsidP="00E462DD" w:rsidRDefault="00E462DD" w14:paraId="45FB0818" wp14:textId="77777777">
      <w:pPr>
        <w:tabs>
          <w:tab w:val="left" w:pos="5760"/>
        </w:tabs>
        <w:rPr>
          <w:sz w:val="20"/>
          <w:szCs w:val="20"/>
        </w:rPr>
      </w:pPr>
    </w:p>
    <w:p xmlns:wp14="http://schemas.microsoft.com/office/word/2010/wordml" w:rsidRPr="0003622B" w:rsidR="001B13FC" w:rsidRDefault="009428E8" w14:paraId="498227CE" wp14:textId="77777777">
      <w:pPr>
        <w:tabs>
          <w:tab w:val="left" w:pos="5760"/>
        </w:tabs>
        <w:spacing w:after="120"/>
        <w:rPr>
          <w:b/>
          <w:sz w:val="20"/>
          <w:szCs w:val="20"/>
          <w:u w:val="single"/>
        </w:rPr>
      </w:pPr>
      <w:r w:rsidRPr="0003622B">
        <w:rPr>
          <w:b/>
          <w:sz w:val="20"/>
          <w:szCs w:val="20"/>
          <w:u w:val="single"/>
        </w:rPr>
        <w:t>3.02 INSTALLATION</w:t>
      </w:r>
    </w:p>
    <w:p xmlns:wp14="http://schemas.microsoft.com/office/word/2010/wordml" w:rsidRPr="0003622B" w:rsidR="005C4DF2" w:rsidP="00C47A2D" w:rsidRDefault="005C4DF2" w14:paraId="49DF2665" wp14:textId="77777777">
      <w:pPr>
        <w:numPr>
          <w:ilvl w:val="1"/>
          <w:numId w:val="4"/>
        </w:numPr>
        <w:tabs>
          <w:tab w:val="left" w:pos="5760"/>
        </w:tabs>
        <w:rPr>
          <w:sz w:val="20"/>
          <w:szCs w:val="20"/>
        </w:rPr>
      </w:pPr>
      <w:r w:rsidRPr="0003622B">
        <w:rPr>
          <w:sz w:val="20"/>
          <w:szCs w:val="20"/>
        </w:rPr>
        <w:t>Vapor Barrier</w:t>
      </w:r>
    </w:p>
    <w:p xmlns:wp14="http://schemas.microsoft.com/office/word/2010/wordml" w:rsidRPr="0003622B" w:rsidR="00FB249A" w:rsidP="00FB249A" w:rsidRDefault="00FB249A" w14:paraId="4FB731F0" wp14:textId="77777777">
      <w:pPr>
        <w:numPr>
          <w:ilvl w:val="2"/>
          <w:numId w:val="4"/>
        </w:numPr>
        <w:tabs>
          <w:tab w:val="left" w:pos="5760"/>
        </w:tabs>
        <w:rPr>
          <w:sz w:val="20"/>
          <w:szCs w:val="20"/>
        </w:rPr>
      </w:pPr>
      <w:r w:rsidRPr="0003622B">
        <w:rPr>
          <w:sz w:val="20"/>
          <w:szCs w:val="20"/>
        </w:rPr>
        <w:t>Install polyethylene with joints lapped a minimum of 6” (150mm) and turned up 4” (100mm) at the walls.</w:t>
      </w:r>
    </w:p>
    <w:p xmlns:wp14="http://schemas.microsoft.com/office/word/2010/wordml" w:rsidRPr="0003622B" w:rsidR="005C4DF2" w:rsidP="00C47A2D" w:rsidRDefault="005C4DF2" w14:paraId="3CB63062" wp14:textId="77777777">
      <w:pPr>
        <w:numPr>
          <w:ilvl w:val="1"/>
          <w:numId w:val="4"/>
        </w:numPr>
        <w:tabs>
          <w:tab w:val="left" w:pos="5760"/>
        </w:tabs>
        <w:rPr>
          <w:sz w:val="20"/>
          <w:szCs w:val="20"/>
        </w:rPr>
      </w:pPr>
      <w:r w:rsidRPr="0003622B">
        <w:rPr>
          <w:sz w:val="20"/>
          <w:szCs w:val="20"/>
        </w:rPr>
        <w:t>Subfloor</w:t>
      </w:r>
    </w:p>
    <w:p xmlns:wp14="http://schemas.microsoft.com/office/word/2010/wordml" w:rsidRPr="0003622B" w:rsidR="009428E8" w:rsidP="00C47A2D" w:rsidRDefault="00BA6010" w14:paraId="1DEDDC89" wp14:textId="77777777">
      <w:pPr>
        <w:numPr>
          <w:ilvl w:val="2"/>
          <w:numId w:val="4"/>
        </w:numPr>
        <w:tabs>
          <w:tab w:val="left" w:pos="5760"/>
        </w:tabs>
        <w:rPr>
          <w:sz w:val="20"/>
          <w:szCs w:val="20"/>
        </w:rPr>
      </w:pPr>
      <w:r w:rsidRPr="0003622B">
        <w:rPr>
          <w:sz w:val="20"/>
          <w:szCs w:val="20"/>
        </w:rPr>
        <w:t xml:space="preserve">Install Robbins </w:t>
      </w:r>
      <w:r w:rsidRPr="0003622B" w:rsidR="009428E8">
        <w:rPr>
          <w:sz w:val="20"/>
          <w:szCs w:val="20"/>
        </w:rPr>
        <w:t>shock absorbing pad</w:t>
      </w:r>
      <w:r w:rsidRPr="0003622B">
        <w:rPr>
          <w:sz w:val="20"/>
          <w:szCs w:val="20"/>
        </w:rPr>
        <w:t>s per manufacturer’s recommendations</w:t>
      </w:r>
      <w:r w:rsidRPr="0003622B" w:rsidR="009428E8">
        <w:rPr>
          <w:sz w:val="20"/>
          <w:szCs w:val="20"/>
        </w:rPr>
        <w:t>.</w:t>
      </w:r>
    </w:p>
    <w:p xmlns:wp14="http://schemas.microsoft.com/office/word/2010/wordml" w:rsidRPr="0003622B" w:rsidR="009428E8" w:rsidP="00C47A2D" w:rsidRDefault="009428E8" w14:paraId="2DAD4750" wp14:textId="77777777">
      <w:pPr>
        <w:numPr>
          <w:ilvl w:val="2"/>
          <w:numId w:val="4"/>
        </w:numPr>
        <w:tabs>
          <w:tab w:val="left" w:pos="5760"/>
        </w:tabs>
        <w:rPr>
          <w:sz w:val="20"/>
          <w:szCs w:val="20"/>
        </w:rPr>
      </w:pPr>
      <w:r w:rsidRPr="0003622B">
        <w:rPr>
          <w:sz w:val="20"/>
          <w:szCs w:val="20"/>
        </w:rPr>
        <w:t xml:space="preserve">Install </w:t>
      </w:r>
      <w:r w:rsidRPr="0003622B" w:rsidR="00231018">
        <w:rPr>
          <w:sz w:val="20"/>
          <w:szCs w:val="20"/>
        </w:rPr>
        <w:t xml:space="preserve">the lower </w:t>
      </w:r>
      <w:r w:rsidRPr="0003622B">
        <w:rPr>
          <w:sz w:val="20"/>
          <w:szCs w:val="20"/>
        </w:rPr>
        <w:t>subfloor perpendicular to the intended finish flooring direction.  All joints shall be staggered</w:t>
      </w:r>
      <w:r w:rsidRPr="0003622B" w:rsidR="00BA6010">
        <w:rPr>
          <w:sz w:val="20"/>
          <w:szCs w:val="20"/>
        </w:rPr>
        <w:t xml:space="preserve"> 4’</w:t>
      </w:r>
      <w:r w:rsidRPr="0003622B">
        <w:rPr>
          <w:sz w:val="20"/>
          <w:szCs w:val="20"/>
        </w:rPr>
        <w:t xml:space="preserve"> and spaced ¼” (6mm) apart.</w:t>
      </w:r>
    </w:p>
    <w:p xmlns:wp14="http://schemas.microsoft.com/office/word/2010/wordml" w:rsidRPr="0003622B" w:rsidR="005C4DF2" w:rsidP="00C47A2D" w:rsidRDefault="005C4DF2" w14:paraId="779717DE" wp14:textId="77777777">
      <w:pPr>
        <w:numPr>
          <w:ilvl w:val="2"/>
          <w:numId w:val="4"/>
        </w:numPr>
        <w:tabs>
          <w:tab w:val="left" w:pos="5760"/>
        </w:tabs>
        <w:rPr>
          <w:sz w:val="20"/>
          <w:szCs w:val="20"/>
        </w:rPr>
      </w:pPr>
      <w:r w:rsidRPr="0003622B">
        <w:rPr>
          <w:sz w:val="20"/>
          <w:szCs w:val="20"/>
        </w:rPr>
        <w:t xml:space="preserve">Install solid blocking at doorways, under bleachers in the stacked position, and below portable goals.  </w:t>
      </w:r>
    </w:p>
    <w:p xmlns:wp14="http://schemas.microsoft.com/office/word/2010/wordml" w:rsidRPr="0003622B" w:rsidR="005C4DF2" w:rsidP="00C47A2D" w:rsidRDefault="005C4DF2" w14:paraId="0EE63C99" wp14:textId="77777777">
      <w:pPr>
        <w:numPr>
          <w:ilvl w:val="2"/>
          <w:numId w:val="4"/>
        </w:numPr>
        <w:tabs>
          <w:tab w:val="left" w:pos="5760"/>
        </w:tabs>
        <w:rPr>
          <w:sz w:val="20"/>
          <w:szCs w:val="20"/>
        </w:rPr>
      </w:pPr>
      <w:r w:rsidRPr="0003622B">
        <w:rPr>
          <w:sz w:val="20"/>
          <w:szCs w:val="20"/>
        </w:rPr>
        <w:t xml:space="preserve">Install Bleacher Blocking per manufacturer’s recommendations.        </w:t>
      </w:r>
    </w:p>
    <w:p xmlns:wp14="http://schemas.microsoft.com/office/word/2010/wordml" w:rsidRPr="0003622B" w:rsidR="009428E8" w:rsidP="00C47A2D" w:rsidRDefault="00231018" w14:paraId="05EC3DDB" wp14:textId="77777777">
      <w:pPr>
        <w:numPr>
          <w:ilvl w:val="2"/>
          <w:numId w:val="4"/>
        </w:numPr>
        <w:tabs>
          <w:tab w:val="left" w:pos="5760"/>
        </w:tabs>
        <w:rPr>
          <w:sz w:val="20"/>
          <w:szCs w:val="20"/>
        </w:rPr>
      </w:pPr>
      <w:r w:rsidRPr="0003622B">
        <w:rPr>
          <w:sz w:val="20"/>
          <w:szCs w:val="20"/>
        </w:rPr>
        <w:t xml:space="preserve">Install the upper </w:t>
      </w:r>
      <w:r w:rsidRPr="0003622B" w:rsidR="009428E8">
        <w:rPr>
          <w:sz w:val="20"/>
          <w:szCs w:val="20"/>
        </w:rPr>
        <w:t xml:space="preserve">subfloor diagonal to the lower subfloor panels staggering joints </w:t>
      </w:r>
      <w:r w:rsidRPr="0003622B" w:rsidR="005C4DF2">
        <w:rPr>
          <w:sz w:val="20"/>
          <w:szCs w:val="20"/>
        </w:rPr>
        <w:t xml:space="preserve">4’ </w:t>
      </w:r>
      <w:r w:rsidRPr="0003622B" w:rsidR="009428E8">
        <w:rPr>
          <w:sz w:val="20"/>
          <w:szCs w:val="20"/>
        </w:rPr>
        <w:t>and spacing ¼” (6mm) apart.  Secure these panels using adhesive</w:t>
      </w:r>
      <w:r w:rsidRPr="0003622B" w:rsidR="005C4DF2">
        <w:rPr>
          <w:sz w:val="20"/>
          <w:szCs w:val="20"/>
        </w:rPr>
        <w:t xml:space="preserve">(Box X </w:t>
      </w:r>
      <w:proofErr w:type="spellStart"/>
      <w:r w:rsidRPr="0003622B" w:rsidR="005C4DF2">
        <w:rPr>
          <w:sz w:val="20"/>
          <w:szCs w:val="20"/>
        </w:rPr>
        <w:t>patteren</w:t>
      </w:r>
      <w:proofErr w:type="spellEnd"/>
      <w:r w:rsidRPr="0003622B" w:rsidR="005C4DF2">
        <w:rPr>
          <w:sz w:val="20"/>
          <w:szCs w:val="20"/>
        </w:rPr>
        <w:t>)</w:t>
      </w:r>
      <w:r w:rsidRPr="0003622B" w:rsidR="009428E8">
        <w:rPr>
          <w:sz w:val="20"/>
          <w:szCs w:val="20"/>
        </w:rPr>
        <w:t xml:space="preserve"> and 1” (25mm) staples placed 6” (150mm) </w:t>
      </w:r>
      <w:r w:rsidRPr="0003622B" w:rsidR="005C4DF2">
        <w:rPr>
          <w:sz w:val="20"/>
          <w:szCs w:val="20"/>
        </w:rPr>
        <w:t>On Center (</w:t>
      </w:r>
      <w:r w:rsidRPr="0003622B" w:rsidR="009428E8">
        <w:rPr>
          <w:sz w:val="20"/>
          <w:szCs w:val="20"/>
        </w:rPr>
        <w:t>O.C.</w:t>
      </w:r>
      <w:r w:rsidRPr="0003622B" w:rsidR="005C4DF2">
        <w:rPr>
          <w:sz w:val="20"/>
          <w:szCs w:val="20"/>
        </w:rPr>
        <w:t>)</w:t>
      </w:r>
      <w:r w:rsidRPr="0003622B" w:rsidR="009428E8">
        <w:rPr>
          <w:sz w:val="20"/>
          <w:szCs w:val="20"/>
        </w:rPr>
        <w:t xml:space="preserve"> at panel perimeter and 12” (300mm) O.C. throughout interior.</w:t>
      </w:r>
    </w:p>
    <w:p xmlns:wp14="http://schemas.microsoft.com/office/word/2010/wordml" w:rsidRPr="0003622B" w:rsidR="005C4DF2" w:rsidP="00C47A2D" w:rsidRDefault="005C4DF2" w14:paraId="541850BE" wp14:textId="77777777">
      <w:pPr>
        <w:numPr>
          <w:ilvl w:val="1"/>
          <w:numId w:val="4"/>
        </w:numPr>
        <w:tabs>
          <w:tab w:val="left" w:pos="5760"/>
        </w:tabs>
        <w:rPr>
          <w:sz w:val="20"/>
          <w:szCs w:val="20"/>
        </w:rPr>
      </w:pPr>
      <w:r w:rsidRPr="0003622B">
        <w:rPr>
          <w:sz w:val="20"/>
          <w:szCs w:val="20"/>
        </w:rPr>
        <w:t>Maple Flooring</w:t>
      </w:r>
    </w:p>
    <w:p xmlns:wp14="http://schemas.microsoft.com/office/word/2010/wordml" w:rsidRPr="0003622B" w:rsidR="00BA6010" w:rsidP="00C47A2D" w:rsidRDefault="009428E8" w14:paraId="76EB23AA" wp14:textId="77777777">
      <w:pPr>
        <w:numPr>
          <w:ilvl w:val="2"/>
          <w:numId w:val="4"/>
        </w:numPr>
        <w:tabs>
          <w:tab w:val="left" w:pos="5760"/>
        </w:tabs>
        <w:rPr>
          <w:sz w:val="20"/>
          <w:szCs w:val="20"/>
        </w:rPr>
      </w:pPr>
      <w:r w:rsidRPr="0003622B">
        <w:rPr>
          <w:sz w:val="20"/>
          <w:szCs w:val="20"/>
        </w:rPr>
        <w:t>Machi</w:t>
      </w:r>
      <w:r w:rsidRPr="0003622B" w:rsidR="00BA6010">
        <w:rPr>
          <w:sz w:val="20"/>
          <w:szCs w:val="20"/>
        </w:rPr>
        <w:t xml:space="preserve">ne nail maple finish flooring </w:t>
      </w:r>
      <w:r w:rsidRPr="0003622B" w:rsidR="0075622B">
        <w:rPr>
          <w:sz w:val="20"/>
          <w:szCs w:val="20"/>
        </w:rPr>
        <w:t>10</w:t>
      </w:r>
      <w:r w:rsidRPr="0003622B" w:rsidR="00BA6010">
        <w:rPr>
          <w:sz w:val="20"/>
          <w:szCs w:val="20"/>
        </w:rPr>
        <w:t xml:space="preserve">” to </w:t>
      </w:r>
      <w:r w:rsidRPr="0003622B" w:rsidR="0075622B">
        <w:rPr>
          <w:sz w:val="20"/>
          <w:szCs w:val="20"/>
        </w:rPr>
        <w:t>12</w:t>
      </w:r>
      <w:r w:rsidRPr="0003622B">
        <w:rPr>
          <w:sz w:val="20"/>
          <w:szCs w:val="20"/>
        </w:rPr>
        <w:t>” (</w:t>
      </w:r>
      <w:r w:rsidRPr="0003622B" w:rsidR="00481E0D">
        <w:rPr>
          <w:sz w:val="20"/>
          <w:szCs w:val="20"/>
        </w:rPr>
        <w:t>2</w:t>
      </w:r>
      <w:r w:rsidRPr="0003622B" w:rsidR="008263DB">
        <w:rPr>
          <w:sz w:val="20"/>
          <w:szCs w:val="20"/>
        </w:rPr>
        <w:t>50</w:t>
      </w:r>
      <w:r w:rsidRPr="0003622B">
        <w:rPr>
          <w:sz w:val="20"/>
          <w:szCs w:val="20"/>
        </w:rPr>
        <w:t xml:space="preserve">mm to </w:t>
      </w:r>
      <w:r w:rsidRPr="0003622B" w:rsidR="00481E0D">
        <w:rPr>
          <w:sz w:val="20"/>
          <w:szCs w:val="20"/>
        </w:rPr>
        <w:t>3</w:t>
      </w:r>
      <w:r w:rsidRPr="0003622B">
        <w:rPr>
          <w:sz w:val="20"/>
          <w:szCs w:val="20"/>
        </w:rPr>
        <w:t>00mm) O.C. with end joints properly driven up and proper spacing provided for humidity conditions in specific regions.  Consult your local Robbins “Certified” contractor.  Provide 2” (50mm) expansion voids at the perimeter and at all vertical obstructions.</w:t>
      </w:r>
      <w:r w:rsidRPr="0003622B" w:rsidR="005C4DF2">
        <w:rPr>
          <w:sz w:val="20"/>
          <w:szCs w:val="20"/>
        </w:rPr>
        <w:t xml:space="preserve">  </w:t>
      </w:r>
      <w:r w:rsidRPr="0003622B">
        <w:rPr>
          <w:b/>
          <w:sz w:val="20"/>
          <w:szCs w:val="20"/>
        </w:rPr>
        <w:t xml:space="preserve">OPTION: </w:t>
      </w:r>
      <w:r w:rsidRPr="0003622B" w:rsidR="00DA474B">
        <w:rPr>
          <w:b/>
          <w:sz w:val="20"/>
          <w:szCs w:val="20"/>
        </w:rPr>
        <w:t>(Specify or Delete)</w:t>
      </w:r>
      <w:r w:rsidRPr="0003622B" w:rsidR="00DA474B">
        <w:rPr>
          <w:sz w:val="20"/>
          <w:szCs w:val="20"/>
        </w:rPr>
        <w:t xml:space="preserve"> </w:t>
      </w:r>
      <w:r w:rsidRPr="0003622B">
        <w:rPr>
          <w:sz w:val="20"/>
          <w:szCs w:val="20"/>
        </w:rPr>
        <w:t xml:space="preserve">Expansion rows will be evenly distributed with each row of flooring, with each space not exceeding 1/64” (0.4mm).  </w:t>
      </w:r>
      <w:r w:rsidRPr="0003622B" w:rsidR="00BA6010">
        <w:rPr>
          <w:sz w:val="20"/>
          <w:szCs w:val="20"/>
        </w:rPr>
        <w:tab/>
      </w:r>
    </w:p>
    <w:p xmlns:wp14="http://schemas.microsoft.com/office/word/2010/wordml" w:rsidRPr="0003622B" w:rsidR="0075622B" w:rsidP="001F4D57" w:rsidRDefault="0075622B" w14:paraId="049F31CB" wp14:textId="77777777">
      <w:pPr>
        <w:tabs>
          <w:tab w:val="left" w:pos="5760"/>
        </w:tabs>
        <w:rPr>
          <w:b/>
          <w:sz w:val="20"/>
          <w:szCs w:val="20"/>
          <w:u w:val="single"/>
        </w:rPr>
      </w:pPr>
    </w:p>
    <w:p xmlns:wp14="http://schemas.microsoft.com/office/word/2010/wordml" w:rsidRPr="0003622B" w:rsidR="001B13FC" w:rsidP="001F4D57" w:rsidRDefault="001B13FC" w14:paraId="5EAED418" wp14:textId="77777777">
      <w:pPr>
        <w:tabs>
          <w:tab w:val="left" w:pos="5760"/>
        </w:tabs>
        <w:rPr>
          <w:b/>
          <w:sz w:val="20"/>
          <w:szCs w:val="20"/>
          <w:u w:val="single"/>
        </w:rPr>
      </w:pPr>
      <w:r w:rsidRPr="0003622B">
        <w:rPr>
          <w:b/>
          <w:sz w:val="20"/>
          <w:szCs w:val="20"/>
          <w:u w:val="single"/>
        </w:rPr>
        <w:t>3.03 FINISHING</w:t>
      </w:r>
    </w:p>
    <w:p xmlns:wp14="http://schemas.microsoft.com/office/word/2010/wordml" w:rsidRPr="0003622B" w:rsidR="009428E8" w:rsidP="00B22309" w:rsidRDefault="009428E8" w14:paraId="56E5A020" wp14:textId="77777777">
      <w:pPr>
        <w:numPr>
          <w:ilvl w:val="1"/>
          <w:numId w:val="26"/>
        </w:numPr>
        <w:tabs>
          <w:tab w:val="left" w:pos="5760"/>
        </w:tabs>
        <w:rPr>
          <w:sz w:val="20"/>
          <w:szCs w:val="20"/>
        </w:rPr>
      </w:pPr>
      <w:r w:rsidRPr="0003622B">
        <w:rPr>
          <w:sz w:val="20"/>
          <w:szCs w:val="20"/>
        </w:rPr>
        <w:t>Sanding</w:t>
      </w:r>
    </w:p>
    <w:p xmlns:wp14="http://schemas.microsoft.com/office/word/2010/wordml" w:rsidRPr="0003622B" w:rsidR="009428E8" w:rsidP="001F4D57" w:rsidRDefault="009428E8" w14:paraId="29AD0C7C" wp14:textId="77777777">
      <w:pPr>
        <w:numPr>
          <w:ilvl w:val="2"/>
          <w:numId w:val="26"/>
        </w:numPr>
        <w:tabs>
          <w:tab w:val="left" w:pos="5760"/>
        </w:tabs>
        <w:rPr>
          <w:sz w:val="20"/>
          <w:szCs w:val="20"/>
        </w:rPr>
      </w:pPr>
      <w:r w:rsidRPr="0003622B">
        <w:rPr>
          <w:sz w:val="20"/>
          <w:szCs w:val="20"/>
        </w:rPr>
        <w:t>Sand per manufacturer</w:t>
      </w:r>
      <w:r w:rsidRPr="0003622B" w:rsidR="00C47A2D">
        <w:rPr>
          <w:sz w:val="20"/>
          <w:szCs w:val="20"/>
        </w:rPr>
        <w:t>’s</w:t>
      </w:r>
      <w:r w:rsidRPr="0003622B">
        <w:rPr>
          <w:sz w:val="20"/>
          <w:szCs w:val="20"/>
        </w:rPr>
        <w:t xml:space="preserve"> recommendations.</w:t>
      </w:r>
    </w:p>
    <w:p xmlns:wp14="http://schemas.microsoft.com/office/word/2010/wordml" w:rsidRPr="0003622B" w:rsidR="009428E8" w:rsidP="001F4D57" w:rsidRDefault="009428E8" w14:paraId="5C962C7E" wp14:textId="77777777">
      <w:pPr>
        <w:numPr>
          <w:ilvl w:val="2"/>
          <w:numId w:val="26"/>
        </w:numPr>
        <w:tabs>
          <w:tab w:val="left" w:pos="5760"/>
        </w:tabs>
        <w:rPr>
          <w:sz w:val="20"/>
          <w:szCs w:val="20"/>
        </w:rPr>
      </w:pPr>
      <w:r w:rsidRPr="0003622B">
        <w:rPr>
          <w:sz w:val="20"/>
          <w:szCs w:val="20"/>
        </w:rPr>
        <w:t>After sanding, buff entire floor using 100 grit screen or equal grit sandpaper, with a heavy-duty buffing machine.</w:t>
      </w:r>
    </w:p>
    <w:p xmlns:wp14="http://schemas.microsoft.com/office/word/2010/wordml" w:rsidRPr="0003622B" w:rsidR="00A536FE" w:rsidP="001F4D57" w:rsidRDefault="00A536FE" w14:paraId="2CF06958" wp14:textId="77777777">
      <w:pPr>
        <w:numPr>
          <w:ilvl w:val="2"/>
          <w:numId w:val="26"/>
        </w:numPr>
        <w:tabs>
          <w:tab w:val="left" w:pos="5760"/>
        </w:tabs>
        <w:rPr>
          <w:sz w:val="20"/>
          <w:szCs w:val="20"/>
        </w:rPr>
      </w:pPr>
      <w:r w:rsidRPr="0003622B">
        <w:rPr>
          <w:sz w:val="20"/>
          <w:szCs w:val="20"/>
        </w:rPr>
        <w:t>Inspect entire area of floor to insure the floor</w:t>
      </w:r>
      <w:r w:rsidRPr="0003622B" w:rsidR="009428E8">
        <w:rPr>
          <w:sz w:val="20"/>
          <w:szCs w:val="20"/>
        </w:rPr>
        <w:t xml:space="preserve"> present</w:t>
      </w:r>
      <w:r w:rsidRPr="0003622B">
        <w:rPr>
          <w:sz w:val="20"/>
          <w:szCs w:val="20"/>
        </w:rPr>
        <w:t>s</w:t>
      </w:r>
      <w:r w:rsidRPr="0003622B" w:rsidR="009428E8">
        <w:rPr>
          <w:sz w:val="20"/>
          <w:szCs w:val="20"/>
        </w:rPr>
        <w:t xml:space="preserve"> a smooth surface without drum stop marks, gouges, streaks or shiners.</w:t>
      </w:r>
      <w:r w:rsidRPr="0003622B">
        <w:rPr>
          <w:sz w:val="20"/>
          <w:szCs w:val="20"/>
        </w:rPr>
        <w:t xml:space="preserve">  </w:t>
      </w:r>
    </w:p>
    <w:p xmlns:wp14="http://schemas.microsoft.com/office/word/2010/wordml" w:rsidRPr="0003622B" w:rsidR="00A536FE" w:rsidP="00A536FE" w:rsidRDefault="00A536FE" w14:paraId="481AFF2A" wp14:textId="77777777">
      <w:pPr>
        <w:numPr>
          <w:ilvl w:val="2"/>
          <w:numId w:val="26"/>
        </w:numPr>
        <w:tabs>
          <w:tab w:val="left" w:pos="5760"/>
        </w:tabs>
        <w:rPr>
          <w:sz w:val="20"/>
          <w:szCs w:val="20"/>
        </w:rPr>
      </w:pPr>
      <w:r w:rsidRPr="0003622B">
        <w:rPr>
          <w:sz w:val="20"/>
          <w:szCs w:val="20"/>
        </w:rPr>
        <w:t>Vacuum and/or tack floor before first coat of seal.</w:t>
      </w:r>
    </w:p>
    <w:p xmlns:wp14="http://schemas.microsoft.com/office/word/2010/wordml" w:rsidRPr="0003622B" w:rsidR="001B13FC" w:rsidP="001F4D57" w:rsidRDefault="00A536FE" w14:paraId="55D1843D" wp14:textId="77777777">
      <w:pPr>
        <w:numPr>
          <w:ilvl w:val="2"/>
          <w:numId w:val="26"/>
        </w:numPr>
        <w:tabs>
          <w:tab w:val="left" w:pos="5760"/>
        </w:tabs>
        <w:rPr>
          <w:color w:val="000000"/>
          <w:sz w:val="20"/>
          <w:szCs w:val="20"/>
        </w:rPr>
      </w:pPr>
      <w:r w:rsidRPr="0003622B">
        <w:rPr>
          <w:color w:val="000000"/>
          <w:sz w:val="20"/>
          <w:szCs w:val="20"/>
        </w:rPr>
        <w:t>Floor should be clean and completely free of dirt and sanding dust.</w:t>
      </w:r>
    </w:p>
    <w:p xmlns:wp14="http://schemas.microsoft.com/office/word/2010/wordml" w:rsidRPr="0003622B" w:rsidR="009428E8" w:rsidP="001F4D57" w:rsidRDefault="009428E8" w14:paraId="4BC63381" wp14:textId="77777777">
      <w:pPr>
        <w:numPr>
          <w:ilvl w:val="1"/>
          <w:numId w:val="26"/>
        </w:numPr>
        <w:tabs>
          <w:tab w:val="left" w:pos="5760"/>
        </w:tabs>
        <w:rPr>
          <w:color w:val="000000"/>
          <w:sz w:val="20"/>
          <w:szCs w:val="20"/>
        </w:rPr>
      </w:pPr>
      <w:r w:rsidRPr="0003622B">
        <w:rPr>
          <w:color w:val="000000"/>
          <w:sz w:val="20"/>
          <w:szCs w:val="20"/>
        </w:rPr>
        <w:t xml:space="preserve">Finishing </w:t>
      </w:r>
    </w:p>
    <w:p xmlns:wp14="http://schemas.microsoft.com/office/word/2010/wordml" w:rsidRPr="0003622B" w:rsidR="00993459" w:rsidP="001F4D57" w:rsidRDefault="00993459" w14:paraId="636AE795" wp14:textId="77777777">
      <w:pPr>
        <w:numPr>
          <w:ilvl w:val="2"/>
          <w:numId w:val="26"/>
        </w:numPr>
        <w:tabs>
          <w:tab w:val="left" w:pos="5760"/>
        </w:tabs>
        <w:rPr>
          <w:color w:val="000000"/>
          <w:sz w:val="20"/>
          <w:szCs w:val="20"/>
        </w:rPr>
      </w:pPr>
      <w:r w:rsidRPr="0003622B">
        <w:rPr>
          <w:color w:val="000000"/>
          <w:sz w:val="20"/>
          <w:szCs w:val="20"/>
        </w:rPr>
        <w:t>Gymnasiums (delete if not applicable)</w:t>
      </w:r>
    </w:p>
    <w:p xmlns:wp14="http://schemas.microsoft.com/office/word/2010/wordml" w:rsidRPr="0003622B" w:rsidR="008263DB" w:rsidP="001F4D57" w:rsidRDefault="00993459" w14:paraId="662284D3" wp14:textId="77777777">
      <w:pPr>
        <w:numPr>
          <w:ilvl w:val="3"/>
          <w:numId w:val="26"/>
        </w:numPr>
        <w:tabs>
          <w:tab w:val="left" w:pos="5760"/>
        </w:tabs>
        <w:rPr>
          <w:color w:val="000000"/>
          <w:sz w:val="20"/>
          <w:szCs w:val="20"/>
        </w:rPr>
      </w:pPr>
      <w:r w:rsidRPr="0003622B">
        <w:rPr>
          <w:color w:val="000000"/>
          <w:sz w:val="20"/>
          <w:szCs w:val="20"/>
        </w:rPr>
        <w:t xml:space="preserve">Apply specified combination of </w:t>
      </w:r>
      <w:r w:rsidRPr="0003622B" w:rsidR="00A536FE">
        <w:rPr>
          <w:color w:val="000000"/>
          <w:sz w:val="20"/>
          <w:szCs w:val="20"/>
        </w:rPr>
        <w:t>seal</w:t>
      </w:r>
      <w:r w:rsidRPr="0003622B" w:rsidR="008263DB">
        <w:rPr>
          <w:color w:val="000000"/>
          <w:sz w:val="20"/>
          <w:szCs w:val="20"/>
        </w:rPr>
        <w:t xml:space="preserve">, </w:t>
      </w:r>
      <w:proofErr w:type="spellStart"/>
      <w:r w:rsidRPr="0003622B" w:rsidR="008263DB">
        <w:rPr>
          <w:color w:val="000000"/>
          <w:sz w:val="20"/>
          <w:szCs w:val="20"/>
        </w:rPr>
        <w:t>gameline</w:t>
      </w:r>
      <w:proofErr w:type="spellEnd"/>
      <w:r w:rsidRPr="0003622B" w:rsidR="008263DB">
        <w:rPr>
          <w:color w:val="000000"/>
          <w:sz w:val="20"/>
          <w:szCs w:val="20"/>
        </w:rPr>
        <w:t xml:space="preserve"> paint, and </w:t>
      </w:r>
      <w:r w:rsidRPr="0003622B" w:rsidR="00A536FE">
        <w:rPr>
          <w:color w:val="000000"/>
          <w:sz w:val="20"/>
          <w:szCs w:val="20"/>
        </w:rPr>
        <w:t>finish</w:t>
      </w:r>
      <w:r w:rsidRPr="0003622B" w:rsidR="008263DB">
        <w:rPr>
          <w:color w:val="000000"/>
          <w:sz w:val="20"/>
          <w:szCs w:val="20"/>
        </w:rPr>
        <w:t xml:space="preserve"> in accordance with manufacturer’s instructions.  </w:t>
      </w:r>
    </w:p>
    <w:p xmlns:wp14="http://schemas.microsoft.com/office/word/2010/wordml" w:rsidRPr="0003622B" w:rsidR="00A536FE" w:rsidP="001F4D57" w:rsidRDefault="0072382A" w14:paraId="6C94DE1D" wp14:textId="77777777">
      <w:pPr>
        <w:numPr>
          <w:ilvl w:val="3"/>
          <w:numId w:val="26"/>
        </w:numPr>
        <w:tabs>
          <w:tab w:val="left" w:pos="5760"/>
        </w:tabs>
        <w:rPr>
          <w:color w:val="000000"/>
          <w:sz w:val="20"/>
          <w:szCs w:val="20"/>
        </w:rPr>
      </w:pPr>
      <w:r w:rsidRPr="0003622B">
        <w:rPr>
          <w:color w:val="000000"/>
          <w:sz w:val="20"/>
          <w:szCs w:val="20"/>
        </w:rPr>
        <w:t>Buff</w:t>
      </w:r>
      <w:r w:rsidRPr="0003622B" w:rsidR="00993459">
        <w:rPr>
          <w:color w:val="000000"/>
          <w:sz w:val="20"/>
          <w:szCs w:val="20"/>
        </w:rPr>
        <w:t xml:space="preserve"> and vacuum and/or tack be</w:t>
      </w:r>
      <w:r w:rsidRPr="0003622B" w:rsidR="008263DB">
        <w:rPr>
          <w:color w:val="000000"/>
          <w:sz w:val="20"/>
          <w:szCs w:val="20"/>
        </w:rPr>
        <w:t>tween each coat after it dries.</w:t>
      </w:r>
    </w:p>
    <w:p xmlns:wp14="http://schemas.microsoft.com/office/word/2010/wordml" w:rsidRPr="0003622B" w:rsidR="00993459" w:rsidP="001F4D57" w:rsidRDefault="00A536FE" w14:paraId="585A98A6" wp14:textId="77777777">
      <w:pPr>
        <w:numPr>
          <w:ilvl w:val="3"/>
          <w:numId w:val="26"/>
        </w:numPr>
        <w:tabs>
          <w:tab w:val="left" w:pos="5760"/>
        </w:tabs>
        <w:rPr>
          <w:color w:val="000000"/>
          <w:sz w:val="20"/>
          <w:szCs w:val="20"/>
        </w:rPr>
      </w:pPr>
      <w:r w:rsidRPr="0003622B">
        <w:rPr>
          <w:color w:val="000000"/>
          <w:sz w:val="20"/>
          <w:szCs w:val="20"/>
        </w:rPr>
        <w:t>A</w:t>
      </w:r>
      <w:r w:rsidRPr="0003622B" w:rsidR="00993459">
        <w:rPr>
          <w:color w:val="000000"/>
          <w:sz w:val="20"/>
          <w:szCs w:val="20"/>
        </w:rPr>
        <w:t xml:space="preserve">pply </w:t>
      </w:r>
      <w:r w:rsidRPr="0003622B">
        <w:rPr>
          <w:color w:val="000000"/>
          <w:sz w:val="20"/>
          <w:szCs w:val="20"/>
        </w:rPr>
        <w:t xml:space="preserve">game lines accurately after the </w:t>
      </w:r>
      <w:r w:rsidRPr="0003622B" w:rsidR="00993459">
        <w:rPr>
          <w:color w:val="000000"/>
          <w:sz w:val="20"/>
          <w:szCs w:val="20"/>
        </w:rPr>
        <w:t>buffing and vacuuming</w:t>
      </w:r>
      <w:r w:rsidRPr="0003622B">
        <w:rPr>
          <w:color w:val="000000"/>
          <w:sz w:val="20"/>
          <w:szCs w:val="20"/>
        </w:rPr>
        <w:t xml:space="preserve"> the </w:t>
      </w:r>
      <w:r w:rsidRPr="0003622B" w:rsidR="00096586">
        <w:rPr>
          <w:color w:val="000000"/>
          <w:sz w:val="20"/>
          <w:szCs w:val="20"/>
        </w:rPr>
        <w:t>coated surfaces</w:t>
      </w:r>
      <w:r w:rsidRPr="0003622B" w:rsidR="00993459">
        <w:rPr>
          <w:color w:val="000000"/>
          <w:sz w:val="20"/>
          <w:szCs w:val="20"/>
        </w:rPr>
        <w:t>.  Layout in accordance with drawings.  For game lines, use current rules of association having jurisdiction.  Lines shall be straight with sharp edges in colors selected by architect.</w:t>
      </w:r>
    </w:p>
    <w:p xmlns:wp14="http://schemas.microsoft.com/office/word/2010/wordml" w:rsidRPr="0003622B" w:rsidR="009428E8" w:rsidP="001F4D57" w:rsidRDefault="009428E8" w14:paraId="4B000F48" wp14:textId="77777777">
      <w:pPr>
        <w:numPr>
          <w:ilvl w:val="2"/>
          <w:numId w:val="26"/>
        </w:numPr>
        <w:tabs>
          <w:tab w:val="left" w:pos="5760"/>
        </w:tabs>
        <w:rPr>
          <w:color w:val="000000"/>
          <w:sz w:val="20"/>
          <w:szCs w:val="20"/>
        </w:rPr>
      </w:pPr>
      <w:r w:rsidRPr="0003622B">
        <w:rPr>
          <w:color w:val="000000"/>
          <w:sz w:val="20"/>
          <w:szCs w:val="20"/>
        </w:rPr>
        <w:t>Stages and Auditoriums (delete if not applicable)</w:t>
      </w:r>
    </w:p>
    <w:p xmlns:wp14="http://schemas.microsoft.com/office/word/2010/wordml" w:rsidRPr="0003622B" w:rsidR="009428E8" w:rsidP="001F4D57" w:rsidRDefault="009428E8" w14:paraId="40FAF06A" wp14:textId="77777777">
      <w:pPr>
        <w:numPr>
          <w:ilvl w:val="3"/>
          <w:numId w:val="26"/>
        </w:numPr>
        <w:tabs>
          <w:tab w:val="left" w:pos="5760"/>
        </w:tabs>
        <w:rPr>
          <w:color w:val="000000"/>
          <w:sz w:val="20"/>
          <w:szCs w:val="20"/>
        </w:rPr>
      </w:pPr>
      <w:r w:rsidRPr="0003622B">
        <w:rPr>
          <w:color w:val="000000"/>
          <w:sz w:val="20"/>
          <w:szCs w:val="20"/>
        </w:rPr>
        <w:t xml:space="preserve">Apply 2 or more coats of penetrating sealer, buffed in accordance with manufacturer’s instructions in order to provide a low gloss, flat finish.  </w:t>
      </w:r>
      <w:r w:rsidRPr="0003622B" w:rsidR="008263DB">
        <w:rPr>
          <w:color w:val="000000"/>
          <w:sz w:val="20"/>
          <w:szCs w:val="20"/>
        </w:rPr>
        <w:t>Robbins</w:t>
      </w:r>
      <w:r w:rsidRPr="0003622B">
        <w:rPr>
          <w:color w:val="000000"/>
          <w:sz w:val="20"/>
          <w:szCs w:val="20"/>
        </w:rPr>
        <w:t xml:space="preserve"> recommend</w:t>
      </w:r>
      <w:r w:rsidRPr="0003622B" w:rsidR="008263DB">
        <w:rPr>
          <w:color w:val="000000"/>
          <w:sz w:val="20"/>
          <w:szCs w:val="20"/>
        </w:rPr>
        <w:t>s</w:t>
      </w:r>
      <w:r w:rsidRPr="0003622B">
        <w:rPr>
          <w:color w:val="000000"/>
          <w:sz w:val="20"/>
          <w:szCs w:val="20"/>
        </w:rPr>
        <w:t xml:space="preserve"> that stages be finished in walnut or darker colors for theatrical performance.</w:t>
      </w:r>
    </w:p>
    <w:p xmlns:wp14="http://schemas.microsoft.com/office/word/2010/wordml" w:rsidRPr="0003622B" w:rsidR="001F4D57" w:rsidP="001F4D57" w:rsidRDefault="001F4D57" w14:paraId="53128261" wp14:textId="77777777">
      <w:pPr>
        <w:tabs>
          <w:tab w:val="left" w:pos="5760"/>
        </w:tabs>
        <w:rPr>
          <w:b/>
          <w:sz w:val="20"/>
          <w:szCs w:val="20"/>
          <w:u w:val="single"/>
        </w:rPr>
      </w:pPr>
    </w:p>
    <w:p xmlns:wp14="http://schemas.microsoft.com/office/word/2010/wordml" w:rsidRPr="0003622B" w:rsidR="003E623A" w:rsidP="003E623A" w:rsidRDefault="001B13FC" w14:paraId="32B811E6" wp14:textId="77777777">
      <w:pPr>
        <w:tabs>
          <w:tab w:val="left" w:pos="5760"/>
        </w:tabs>
        <w:rPr>
          <w:b/>
          <w:sz w:val="20"/>
          <w:szCs w:val="20"/>
          <w:u w:val="single"/>
        </w:rPr>
      </w:pPr>
      <w:r w:rsidRPr="0003622B">
        <w:rPr>
          <w:b/>
          <w:sz w:val="20"/>
          <w:szCs w:val="20"/>
          <w:u w:val="single"/>
        </w:rPr>
        <w:t>3.0</w:t>
      </w:r>
      <w:r w:rsidRPr="0003622B" w:rsidR="001F4D57">
        <w:rPr>
          <w:b/>
          <w:sz w:val="20"/>
          <w:szCs w:val="20"/>
          <w:u w:val="single"/>
        </w:rPr>
        <w:t>4</w:t>
      </w:r>
      <w:r w:rsidRPr="0003622B">
        <w:rPr>
          <w:b/>
          <w:sz w:val="20"/>
          <w:szCs w:val="20"/>
          <w:u w:val="single"/>
        </w:rPr>
        <w:t xml:space="preserve"> WALL BASE INSTALLATION</w:t>
      </w:r>
    </w:p>
    <w:p xmlns:wp14="http://schemas.microsoft.com/office/word/2010/wordml" w:rsidRPr="0003622B" w:rsidR="009428E8" w:rsidP="003E623A" w:rsidRDefault="009428E8" w14:paraId="1D69BE9A" wp14:textId="77777777">
      <w:pPr>
        <w:numPr>
          <w:ilvl w:val="2"/>
          <w:numId w:val="25"/>
        </w:numPr>
        <w:tabs>
          <w:tab w:val="left" w:pos="5760"/>
        </w:tabs>
        <w:rPr>
          <w:sz w:val="20"/>
          <w:szCs w:val="20"/>
        </w:rPr>
      </w:pPr>
      <w:r w:rsidRPr="0003622B">
        <w:rPr>
          <w:sz w:val="20"/>
          <w:szCs w:val="20"/>
        </w:rPr>
        <w:t>Install Robbins vent cove base anchored to walls with base cement or screws and anchors.  Use pre-molded outside corners and neatly mitered inside corner.</w:t>
      </w:r>
    </w:p>
    <w:p xmlns:wp14="http://schemas.microsoft.com/office/word/2010/wordml" w:rsidRPr="0003622B" w:rsidR="001F4D57" w:rsidP="001F4D57" w:rsidRDefault="001F4D57" w14:paraId="62486C05" wp14:textId="77777777">
      <w:pPr>
        <w:tabs>
          <w:tab w:val="left" w:pos="5760"/>
        </w:tabs>
        <w:rPr>
          <w:b/>
          <w:sz w:val="20"/>
          <w:szCs w:val="20"/>
          <w:u w:val="single"/>
        </w:rPr>
      </w:pPr>
    </w:p>
    <w:p xmlns:wp14="http://schemas.microsoft.com/office/word/2010/wordml" w:rsidRPr="0003622B" w:rsidR="001F4D57" w:rsidP="001F4D57" w:rsidRDefault="001B13FC" w14:paraId="2DF8FE2F" wp14:textId="77777777">
      <w:pPr>
        <w:tabs>
          <w:tab w:val="left" w:pos="5760"/>
        </w:tabs>
        <w:rPr>
          <w:b/>
          <w:sz w:val="20"/>
          <w:szCs w:val="20"/>
          <w:u w:val="single"/>
        </w:rPr>
      </w:pPr>
      <w:r w:rsidRPr="0003622B">
        <w:rPr>
          <w:b/>
          <w:sz w:val="20"/>
          <w:szCs w:val="20"/>
          <w:u w:val="single"/>
        </w:rPr>
        <w:t>3.0</w:t>
      </w:r>
      <w:r w:rsidRPr="0003622B" w:rsidR="001F4D57">
        <w:rPr>
          <w:b/>
          <w:sz w:val="20"/>
          <w:szCs w:val="20"/>
          <w:u w:val="single"/>
        </w:rPr>
        <w:t>5</w:t>
      </w:r>
      <w:r w:rsidRPr="0003622B">
        <w:rPr>
          <w:b/>
          <w:sz w:val="20"/>
          <w:szCs w:val="20"/>
          <w:u w:val="single"/>
        </w:rPr>
        <w:t xml:space="preserve"> CLEANING</w:t>
      </w:r>
    </w:p>
    <w:p xmlns:wp14="http://schemas.microsoft.com/office/word/2010/wordml" w:rsidRPr="0003622B" w:rsidR="001F4D57" w:rsidP="003E623A" w:rsidRDefault="001F4D57" w14:paraId="6F710148" wp14:textId="77777777">
      <w:pPr>
        <w:numPr>
          <w:ilvl w:val="2"/>
          <w:numId w:val="24"/>
        </w:numPr>
        <w:tabs>
          <w:tab w:val="left" w:pos="5760"/>
        </w:tabs>
        <w:rPr>
          <w:sz w:val="20"/>
          <w:szCs w:val="20"/>
        </w:rPr>
      </w:pPr>
      <w:r w:rsidRPr="0003622B">
        <w:rPr>
          <w:sz w:val="20"/>
          <w:szCs w:val="20"/>
        </w:rPr>
        <w:t>Clean up all unused materials and debris and remove it from the premises.</w:t>
      </w:r>
    </w:p>
    <w:p xmlns:wp14="http://schemas.microsoft.com/office/word/2010/wordml" w:rsidRPr="0003622B" w:rsidR="005A4544" w:rsidP="005A4544" w:rsidRDefault="005A4544" w14:paraId="4101652C" wp14:textId="77777777">
      <w:pPr>
        <w:tabs>
          <w:tab w:val="left" w:pos="5760"/>
        </w:tabs>
        <w:rPr>
          <w:sz w:val="20"/>
          <w:szCs w:val="20"/>
        </w:rPr>
      </w:pPr>
    </w:p>
    <w:p xmlns:wp14="http://schemas.microsoft.com/office/word/2010/wordml" w:rsidRPr="0003622B" w:rsidR="000C464F" w:rsidP="000C464F" w:rsidRDefault="000C464F"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03622B">
        <w:rPr>
          <w:b/>
          <w:bCs/>
          <w:color w:val="000000"/>
          <w:sz w:val="20"/>
          <w:szCs w:val="20"/>
        </w:rPr>
        <w:t>Construction options are available to modify this system to the project design and budget.</w:t>
      </w:r>
    </w:p>
    <w:p xmlns:wp14="http://schemas.microsoft.com/office/word/2010/wordml" w:rsidRPr="0003622B" w:rsidR="000C464F" w:rsidP="000C464F" w:rsidRDefault="000C464F" w14:paraId="3BBAC5CC"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sz w:val="20"/>
          <w:szCs w:val="20"/>
        </w:rPr>
      </w:pPr>
      <w:r w:rsidRPr="0003622B">
        <w:rPr>
          <w:b/>
          <w:bCs/>
          <w:color w:val="000000"/>
          <w:sz w:val="20"/>
          <w:szCs w:val="20"/>
        </w:rPr>
        <w:t>Contact your Regional Sales Manager or the local Authorized Dealer for more information.</w:t>
      </w:r>
    </w:p>
    <w:p xmlns:wp14="http://schemas.microsoft.com/office/word/2010/wordml" w:rsidRPr="0003622B" w:rsidR="000C464F" w:rsidP="005A4544" w:rsidRDefault="000C464F" w14:paraId="4B99056E" wp14:textId="77777777">
      <w:pPr>
        <w:tabs>
          <w:tab w:val="left" w:pos="5760"/>
        </w:tabs>
        <w:rPr>
          <w:sz w:val="20"/>
          <w:szCs w:val="20"/>
        </w:rPr>
      </w:pPr>
    </w:p>
    <w:p xmlns:wp14="http://schemas.microsoft.com/office/word/2010/wordml" w:rsidRPr="0003622B" w:rsidR="005A4544" w:rsidP="005A4544" w:rsidRDefault="005A4544" w14:paraId="35FE84E3" wp14:textId="77777777">
      <w:pPr>
        <w:tabs>
          <w:tab w:val="left" w:pos="5760"/>
        </w:tabs>
        <w:rPr>
          <w:sz w:val="20"/>
          <w:szCs w:val="20"/>
        </w:rPr>
      </w:pPr>
      <w:r w:rsidRPr="0003622B">
        <w:rPr>
          <w:sz w:val="20"/>
          <w:szCs w:val="20"/>
        </w:rPr>
        <w:t>J0</w:t>
      </w:r>
      <w:r w:rsidRPr="0003622B" w:rsidR="00C74A50">
        <w:rPr>
          <w:sz w:val="20"/>
          <w:szCs w:val="20"/>
        </w:rPr>
        <w:t>7</w:t>
      </w:r>
      <w:r w:rsidRPr="0003622B" w:rsidR="00B35AF4">
        <w:rPr>
          <w:sz w:val="20"/>
          <w:szCs w:val="20"/>
        </w:rPr>
        <w:t>2214</w:t>
      </w:r>
      <w:r w:rsidRPr="0003622B">
        <w:rPr>
          <w:sz w:val="20"/>
          <w:szCs w:val="20"/>
        </w:rPr>
        <w:t>P</w:t>
      </w:r>
    </w:p>
    <w:p xmlns:wp14="http://schemas.microsoft.com/office/word/2010/wordml" w:rsidRPr="0003622B" w:rsidR="009428E8" w:rsidRDefault="009428E8" w14:paraId="1299C43A" wp14:textId="77777777">
      <w:pPr>
        <w:pStyle w:val="Date"/>
        <w:tabs>
          <w:tab w:val="left" w:pos="5760"/>
        </w:tabs>
        <w:spacing w:after="0" w:line="240" w:lineRule="auto"/>
        <w:rPr>
          <w:rFonts w:ascii="Times New Roman" w:hAnsi="Times New Roman"/>
        </w:rPr>
      </w:pPr>
    </w:p>
    <w:p xmlns:wp14="http://schemas.microsoft.com/office/word/2010/wordml" w:rsidRPr="0003622B" w:rsidR="009428E8" w:rsidRDefault="009428E8" w14:paraId="4DDBEF00" wp14:textId="77777777">
      <w:pPr>
        <w:rPr>
          <w:sz w:val="20"/>
          <w:szCs w:val="20"/>
        </w:rPr>
      </w:pPr>
    </w:p>
    <w:p xmlns:wp14="http://schemas.microsoft.com/office/word/2010/wordml" w:rsidRPr="0003622B" w:rsidR="003E623A" w:rsidRDefault="003E623A" w14:paraId="3461D779" wp14:textId="77777777">
      <w:pPr>
        <w:rPr>
          <w:sz w:val="20"/>
          <w:szCs w:val="20"/>
        </w:rPr>
      </w:pPr>
    </w:p>
    <w:p xmlns:wp14="http://schemas.microsoft.com/office/word/2010/wordml" w:rsidRPr="0003622B" w:rsidR="00346640" w:rsidRDefault="00346640" w14:paraId="3CF2D8B6" wp14:textId="77777777">
      <w:pPr>
        <w:rPr>
          <w:sz w:val="20"/>
          <w:szCs w:val="20"/>
        </w:rPr>
      </w:pPr>
    </w:p>
    <w:p xmlns:wp14="http://schemas.microsoft.com/office/word/2010/wordml" w:rsidRPr="0003622B" w:rsidR="005F72A4" w:rsidRDefault="005F72A4" w14:paraId="0FB78278" wp14:textId="77777777">
      <w:pPr>
        <w:rPr>
          <w:sz w:val="20"/>
          <w:szCs w:val="20"/>
        </w:rPr>
      </w:pPr>
    </w:p>
    <w:sectPr w:rsidRPr="0003622B" w:rsidR="005F72A4">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9416D" w:rsidRDefault="00F9416D" w14:paraId="1FC39945" wp14:textId="77777777">
      <w:r>
        <w:separator/>
      </w:r>
    </w:p>
  </w:endnote>
  <w:endnote w:type="continuationSeparator" w:id="0">
    <w:p xmlns:wp14="http://schemas.microsoft.com/office/word/2010/wordml" w:rsidR="00F9416D" w:rsidRDefault="00F9416D"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9416D" w:rsidRDefault="00F9416D" w14:paraId="34CE0A41" wp14:textId="77777777">
      <w:r>
        <w:separator/>
      </w:r>
    </w:p>
  </w:footnote>
  <w:footnote w:type="continuationSeparator" w:id="0">
    <w:p xmlns:wp14="http://schemas.microsoft.com/office/word/2010/wordml" w:rsidR="00F9416D" w:rsidRDefault="00F9416D" w14:paraId="62EBF3C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80BB5" w:rsidR="00712299" w:rsidP="005A4544" w:rsidRDefault="00712299" w14:paraId="3AC343CF" wp14:textId="77777777">
    <w:pPr>
      <w:pStyle w:val="Header"/>
    </w:pPr>
    <w:r w:rsidRPr="00880BB5">
      <w:rPr>
        <w:b/>
        <w:bCs/>
      </w:rPr>
      <w:t>ROBBINS</w:t>
    </w:r>
    <w:r w:rsidRPr="00880BB5">
      <w:rPr>
        <w:b/>
        <w:bCs/>
        <w:vertAlign w:val="superscript"/>
      </w:rPr>
      <w:t>®</w:t>
    </w:r>
    <w:r w:rsidRPr="00880BB5">
      <w:rPr>
        <w:b/>
        <w:bCs/>
      </w:rPr>
      <w:t xml:space="preserve"> BIO-CUSHION</w:t>
    </w:r>
    <w:r w:rsidRPr="00880BB5">
      <w:rPr>
        <w:b/>
        <w:vertAlign w:val="superscript"/>
      </w:rPr>
      <w:t>®</w:t>
    </w:r>
    <w:r w:rsidRPr="00880BB5">
      <w:rPr>
        <w:b/>
        <w:bCs/>
      </w:rPr>
      <w:t xml:space="preserve"> </w:t>
    </w:r>
    <w:r>
      <w:rPr>
        <w:b/>
        <w:bCs/>
      </w:rPr>
      <w:t>CLASSIC</w:t>
    </w:r>
    <w:r>
      <w:rPr>
        <w:b/>
        <w:bCs/>
        <w:color w:val="000000"/>
      </w:rPr>
      <w:tab/>
    </w:r>
    <w:r w:rsidRPr="00880BB5">
      <w:rPr>
        <w:b/>
        <w:bCs/>
        <w:color w:val="000000"/>
      </w:rPr>
      <w:t xml:space="preserve"> </w:t>
    </w:r>
    <w:r w:rsidRPr="00880BB5">
      <w:rPr>
        <w:b/>
        <w:bCs/>
      </w:rPr>
      <w:tab/>
    </w:r>
    <w:r w:rsidRPr="00880BB5">
      <w:rPr>
        <w:b/>
        <w:bCs/>
      </w:rPr>
      <w:t xml:space="preserve">Page </w:t>
    </w:r>
    <w:r w:rsidRPr="00880BB5">
      <w:rPr>
        <w:b/>
        <w:bCs/>
      </w:rPr>
      <w:fldChar w:fldCharType="begin"/>
    </w:r>
    <w:r w:rsidRPr="00880BB5">
      <w:rPr>
        <w:b/>
        <w:bCs/>
      </w:rPr>
      <w:instrText xml:space="preserve"> PAGE </w:instrText>
    </w:r>
    <w:r w:rsidRPr="00880BB5">
      <w:rPr>
        <w:b/>
        <w:bCs/>
      </w:rPr>
      <w:fldChar w:fldCharType="separate"/>
    </w:r>
    <w:r w:rsidR="00057AEB">
      <w:rPr>
        <w:b/>
        <w:bCs/>
        <w:noProof/>
      </w:rPr>
      <w:t>3</w:t>
    </w:r>
    <w:r w:rsidRPr="00880BB5">
      <w:rPr>
        <w:b/>
        <w:bCs/>
      </w:rPr>
      <w:fldChar w:fldCharType="end"/>
    </w:r>
    <w:r w:rsidRPr="00880BB5">
      <w:rPr>
        <w:b/>
        <w:bCs/>
      </w:rPr>
      <w:t xml:space="preserve"> of </w:t>
    </w:r>
    <w:r w:rsidRPr="00880BB5">
      <w:rPr>
        <w:b/>
        <w:bCs/>
      </w:rPr>
      <w:fldChar w:fldCharType="begin"/>
    </w:r>
    <w:r w:rsidRPr="00880BB5">
      <w:rPr>
        <w:b/>
        <w:bCs/>
      </w:rPr>
      <w:instrText xml:space="preserve"> NUMPAGES </w:instrText>
    </w:r>
    <w:r w:rsidRPr="00880BB5">
      <w:rPr>
        <w:b/>
        <w:bCs/>
      </w:rPr>
      <w:fldChar w:fldCharType="separate"/>
    </w:r>
    <w:r w:rsidR="00057AEB">
      <w:rPr>
        <w:b/>
        <w:bCs/>
        <w:noProof/>
      </w:rPr>
      <w:t>5</w:t>
    </w:r>
    <w:r w:rsidRPr="00880BB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6FE"/>
    <w:multiLevelType w:val="multilevel"/>
    <w:tmpl w:val="A8FC65F8"/>
    <w:lvl w:ilvl="0">
      <w:start w:val="2"/>
      <w:numFmt w:val="lowerLetter"/>
      <w:lvlText w:val="%1."/>
      <w:lvlJc w:val="left"/>
      <w:pPr>
        <w:tabs>
          <w:tab w:val="num" w:pos="936"/>
        </w:tabs>
        <w:ind w:left="936" w:hanging="360"/>
      </w:pPr>
      <w:rPr>
        <w:rFonts w:hint="default"/>
      </w:r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 w15:restartNumberingAfterBreak="0">
    <w:nsid w:val="04AC639D"/>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5" w15:restartNumberingAfterBreak="0">
    <w:nsid w:val="0742215E"/>
    <w:multiLevelType w:val="multilevel"/>
    <w:tmpl w:val="39443F70"/>
    <w:lvl w:ilvl="0">
      <w:start w:val="1"/>
      <w:numFmt w:val="none"/>
      <w:lvlText w:val="1.01"/>
      <w:lvlJc w:val="left"/>
      <w:pPr>
        <w:ind w:left="720" w:hanging="720"/>
      </w:pPr>
    </w:lvl>
    <w:lvl w:ilvl="1">
      <w:start w:val="1"/>
      <w:numFmt w:val="upperLetter"/>
      <w:lvlText w:val="%2."/>
      <w:lvlJc w:val="left"/>
      <w:pPr>
        <w:ind w:left="144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lvl>
  </w:abstractNum>
  <w:abstractNum w:abstractNumId="6"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8" w15:restartNumberingAfterBreak="0">
    <w:nsid w:val="0D87174B"/>
    <w:multiLevelType w:val="multilevel"/>
    <w:tmpl w:val="34F6103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9" w15:restartNumberingAfterBreak="0">
    <w:nsid w:val="0EA17300"/>
    <w:multiLevelType w:val="hybridMultilevel"/>
    <w:tmpl w:val="89AE747E"/>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98684FB8">
      <w:start w:val="1"/>
      <w:numFmt w:val="decimal"/>
      <w:lvlText w:val="%3."/>
      <w:lvlJc w:val="left"/>
      <w:pPr>
        <w:tabs>
          <w:tab w:val="num" w:pos="720"/>
        </w:tabs>
        <w:ind w:left="720" w:hanging="432"/>
      </w:pPr>
      <w:rPr>
        <w:rFonts w:hint="default" w:ascii="Arial Narrow" w:hAnsi="Arial Narrow" w:cs="Arial Narrow"/>
        <w:b w:val="0"/>
        <w:bCs w:val="0"/>
        <w:i w:val="0"/>
        <w:iCs w:val="0"/>
        <w:sz w:val="16"/>
        <w:szCs w:val="16"/>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bCs/>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hint="default" w:ascii="Arial" w:hAnsi="Arial" w:cs="Arial"/>
        <w:b w:val="0"/>
        <w:bCs w:val="0"/>
        <w:i w:val="0"/>
        <w:iCs w:val="0"/>
        <w:sz w:val="20"/>
        <w:szCs w:val="2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F667DBA"/>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1" w15:restartNumberingAfterBreak="0">
    <w:nsid w:val="114407C4"/>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2"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3" w15:restartNumberingAfterBreak="0">
    <w:nsid w:val="18D14E3A"/>
    <w:multiLevelType w:val="hybridMultilevel"/>
    <w:tmpl w:val="BA668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5" w15:restartNumberingAfterBreak="0">
    <w:nsid w:val="1DE81171"/>
    <w:multiLevelType w:val="hybridMultilevel"/>
    <w:tmpl w:val="83BEA12C"/>
    <w:lvl w:ilvl="0" w:tplc="7C544288">
      <w:start w:val="1"/>
      <w:numFmt w:val="decimal"/>
      <w:lvlText w:val="%1."/>
      <w:lvlJc w:val="left"/>
      <w:pPr>
        <w:tabs>
          <w:tab w:val="num" w:pos="792"/>
        </w:tabs>
        <w:ind w:left="792" w:hanging="432"/>
      </w:pPr>
      <w:rPr>
        <w:rFonts w:hint="default" w:ascii="Arial Narrow" w:hAnsi="Arial Narrow" w:cs="Arial Narrow"/>
        <w:b w:val="0"/>
        <w:bCs w:val="0"/>
        <w:i w:val="0"/>
        <w:iCs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hint="default"/>
        <w:b/>
        <w:bCs/>
      </w:rPr>
    </w:lvl>
    <w:lvl w:ilvl="1" w:tplc="4694FF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9"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0" w15:restartNumberingAfterBreak="0">
    <w:nsid w:val="2F1C7EE3"/>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1" w15:restartNumberingAfterBreak="0">
    <w:nsid w:val="31762C4B"/>
    <w:multiLevelType w:val="multilevel"/>
    <w:tmpl w:val="D640F9C4"/>
    <w:lvl w:ilvl="0">
      <w:start w:val="1"/>
      <w:numFmt w:val="bullet"/>
      <w:lvlText w:val=""/>
      <w:lvlJc w:val="left"/>
      <w:pPr>
        <w:tabs>
          <w:tab w:val="num" w:pos="360"/>
        </w:tabs>
        <w:ind w:left="360" w:hanging="360"/>
      </w:pPr>
      <w:rPr>
        <w:rFonts w:hint="default" w:ascii="Symbol" w:hAnsi="Symbol"/>
      </w:r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2"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hint="default" w:ascii="Arial" w:hAnsi="Arial" w:cs="Arial"/>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4" w15:restartNumberingAfterBreak="0">
    <w:nsid w:val="401F1BDD"/>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hint="default"/>
        <w:b/>
        <w:bCs/>
      </w:rPr>
    </w:lvl>
    <w:lvl w:ilvl="1" w:tplc="F99EEBD0">
      <w:start w:val="1"/>
      <w:numFmt w:val="decimal"/>
      <w:lvlText w:val="%2."/>
      <w:lvlJc w:val="left"/>
      <w:pPr>
        <w:tabs>
          <w:tab w:val="num" w:pos="1512"/>
        </w:tabs>
        <w:ind w:left="1512" w:hanging="432"/>
      </w:pPr>
      <w:rPr>
        <w:rFonts w:hint="default" w:ascii="Arial" w:hAnsi="Arial" w:cs="Arial"/>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9EE6FD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7" w15:restartNumberingAfterBreak="0">
    <w:nsid w:val="4EFD1795"/>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8" w15:restartNumberingAfterBreak="0">
    <w:nsid w:val="55CA7FCF"/>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FA59FE"/>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0" w15:restartNumberingAfterBreak="0">
    <w:nsid w:val="58226A05"/>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1" w15:restartNumberingAfterBreak="0">
    <w:nsid w:val="5A5E1C8C"/>
    <w:multiLevelType w:val="multilevel"/>
    <w:tmpl w:val="34F6103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2" w15:restartNumberingAfterBreak="0">
    <w:nsid w:val="60624A5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3" w15:restartNumberingAfterBreak="0">
    <w:nsid w:val="62731853"/>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4" w15:restartNumberingAfterBreak="0">
    <w:nsid w:val="63C55502"/>
    <w:multiLevelType w:val="hybridMultilevel"/>
    <w:tmpl w:val="FB9ACE2E"/>
    <w:lvl w:ilvl="0" w:tplc="72F80A50">
      <w:start w:val="1"/>
      <w:numFmt w:val="lowerLetter"/>
      <w:lvlText w:val="%1."/>
      <w:lvlJc w:val="left"/>
      <w:pPr>
        <w:tabs>
          <w:tab w:val="num" w:pos="1044"/>
        </w:tabs>
        <w:ind w:left="972" w:hanging="288"/>
      </w:pPr>
      <w:rPr>
        <w:rFonts w:hint="default"/>
      </w:rPr>
    </w:lvl>
    <w:lvl w:ilvl="1" w:tplc="8A820E56">
      <w:start w:val="1"/>
      <w:numFmt w:val="decimal"/>
      <w:lvlText w:val="%2."/>
      <w:lvlJc w:val="left"/>
      <w:pPr>
        <w:tabs>
          <w:tab w:val="num" w:pos="1519"/>
        </w:tabs>
        <w:ind w:left="1447" w:hanging="288"/>
      </w:pPr>
      <w:rPr>
        <w:rFonts w:hint="default" w:ascii="Arial" w:hAnsi="Arial" w:cs="Arial"/>
        <w:b w:val="0"/>
        <w:bCs w:val="0"/>
        <w:i w:val="0"/>
        <w:iCs w:val="0"/>
        <w:sz w:val="20"/>
        <w:szCs w:val="2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5" w15:restartNumberingAfterBreak="0">
    <w:nsid w:val="650B243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6" w15:restartNumberingAfterBreak="0">
    <w:nsid w:val="66550BAA"/>
    <w:multiLevelType w:val="multilevel"/>
    <w:tmpl w:val="34F6103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7" w15:restartNumberingAfterBreak="0">
    <w:nsid w:val="6A4C39BC"/>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8" w15:restartNumberingAfterBreak="0">
    <w:nsid w:val="6A7D0F9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39"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E520CC2"/>
    <w:multiLevelType w:val="multilevel"/>
    <w:tmpl w:val="34F6103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1" w15:restartNumberingAfterBreak="0">
    <w:nsid w:val="7291689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2" w15:restartNumberingAfterBreak="0">
    <w:nsid w:val="79C83E52"/>
    <w:multiLevelType w:val="multilevel"/>
    <w:tmpl w:val="8BEEC9D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3"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C3715C7"/>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5" w15:restartNumberingAfterBreak="0">
    <w:nsid w:val="7DC07ACF"/>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6" w15:restartNumberingAfterBreak="0">
    <w:nsid w:val="7FE37481"/>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num w:numId="1">
    <w:abstractNumId w:val="12"/>
  </w:num>
  <w:num w:numId="2">
    <w:abstractNumId w:val="19"/>
  </w:num>
  <w:num w:numId="3">
    <w:abstractNumId w:val="14"/>
  </w:num>
  <w:num w:numId="4">
    <w:abstractNumId w:val="23"/>
  </w:num>
  <w:num w:numId="5">
    <w:abstractNumId w:val="4"/>
  </w:num>
  <w:num w:numId="6">
    <w:abstractNumId w:val="42"/>
  </w:num>
  <w:num w:numId="7">
    <w:abstractNumId w:val="33"/>
  </w:num>
  <w:num w:numId="8">
    <w:abstractNumId w:val="46"/>
  </w:num>
  <w:num w:numId="9">
    <w:abstractNumId w:val="30"/>
  </w:num>
  <w:num w:numId="10">
    <w:abstractNumId w:val="10"/>
  </w:num>
  <w:num w:numId="11">
    <w:abstractNumId w:val="3"/>
  </w:num>
  <w:num w:numId="12">
    <w:abstractNumId w:val="38"/>
  </w:num>
  <w:num w:numId="13">
    <w:abstractNumId w:val="26"/>
  </w:num>
  <w:num w:numId="14">
    <w:abstractNumId w:val="41"/>
  </w:num>
  <w:num w:numId="15">
    <w:abstractNumId w:val="27"/>
  </w:num>
  <w:num w:numId="16">
    <w:abstractNumId w:val="35"/>
  </w:num>
  <w:num w:numId="17">
    <w:abstractNumId w:val="45"/>
  </w:num>
  <w:num w:numId="18">
    <w:abstractNumId w:val="21"/>
  </w:num>
  <w:num w:numId="19">
    <w:abstractNumId w:val="24"/>
  </w:num>
  <w:num w:numId="20">
    <w:abstractNumId w:val="37"/>
  </w:num>
  <w:num w:numId="21">
    <w:abstractNumId w:val="28"/>
  </w:num>
  <w:num w:numId="22">
    <w:abstractNumId w:val="44"/>
  </w:num>
  <w:num w:numId="23">
    <w:abstractNumId w:val="13"/>
  </w:num>
  <w:num w:numId="24">
    <w:abstractNumId w:val="1"/>
  </w:num>
  <w:num w:numId="25">
    <w:abstractNumId w:val="7"/>
  </w:num>
  <w:num w:numId="26">
    <w:abstractNumId w:val="18"/>
  </w:num>
  <w:num w:numId="27">
    <w:abstractNumId w:val="43"/>
  </w:num>
  <w:num w:numId="28">
    <w:abstractNumId w:val="9"/>
  </w:num>
  <w:num w:numId="29">
    <w:abstractNumId w:val="34"/>
  </w:num>
  <w:num w:numId="30">
    <w:abstractNumId w:val="17"/>
  </w:num>
  <w:num w:numId="31">
    <w:abstractNumId w:val="16"/>
  </w:num>
  <w:num w:numId="32">
    <w:abstractNumId w:val="39"/>
  </w:num>
  <w:num w:numId="33">
    <w:abstractNumId w:val="25"/>
  </w:num>
  <w:num w:numId="34">
    <w:abstractNumId w:val="15"/>
  </w:num>
  <w:num w:numId="35">
    <w:abstractNumId w:val="22"/>
  </w:num>
  <w:num w:numId="36">
    <w:abstractNumId w:val="2"/>
  </w:num>
  <w:num w:numId="37">
    <w:abstractNumId w:val="6"/>
  </w:num>
  <w:num w:numId="38">
    <w:abstractNumId w:val="29"/>
  </w:num>
  <w:num w:numId="39">
    <w:abstractNumId w:val="32"/>
  </w:num>
  <w:num w:numId="40">
    <w:abstractNumId w:val="36"/>
  </w:num>
  <w:num w:numId="41">
    <w:abstractNumId w:val="8"/>
  </w:num>
  <w:num w:numId="42">
    <w:abstractNumId w:val="31"/>
  </w:num>
  <w:num w:numId="43">
    <w:abstractNumId w:val="0"/>
  </w:num>
  <w:num w:numId="44">
    <w:abstractNumId w:val="20"/>
  </w:num>
  <w:num w:numId="45">
    <w:abstractNumId w:val="11"/>
  </w:num>
  <w:num w:numId="46">
    <w:abstractNumId w:val="4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1235D"/>
    <w:rsid w:val="00014698"/>
    <w:rsid w:val="00021BB6"/>
    <w:rsid w:val="0003622B"/>
    <w:rsid w:val="00036804"/>
    <w:rsid w:val="00057AEB"/>
    <w:rsid w:val="00072BD6"/>
    <w:rsid w:val="00096586"/>
    <w:rsid w:val="000A1A36"/>
    <w:rsid w:val="000C19FB"/>
    <w:rsid w:val="000C464F"/>
    <w:rsid w:val="000C4D00"/>
    <w:rsid w:val="000D0A57"/>
    <w:rsid w:val="000D3E90"/>
    <w:rsid w:val="001116A2"/>
    <w:rsid w:val="001165F0"/>
    <w:rsid w:val="00131422"/>
    <w:rsid w:val="00134890"/>
    <w:rsid w:val="00145E92"/>
    <w:rsid w:val="00154F3B"/>
    <w:rsid w:val="001572F0"/>
    <w:rsid w:val="00185377"/>
    <w:rsid w:val="001928FB"/>
    <w:rsid w:val="0019524B"/>
    <w:rsid w:val="001A059A"/>
    <w:rsid w:val="001A2569"/>
    <w:rsid w:val="001B13FC"/>
    <w:rsid w:val="001E77B1"/>
    <w:rsid w:val="001F4D57"/>
    <w:rsid w:val="001F4F46"/>
    <w:rsid w:val="00204025"/>
    <w:rsid w:val="00227BCF"/>
    <w:rsid w:val="00231018"/>
    <w:rsid w:val="002419A1"/>
    <w:rsid w:val="00242B92"/>
    <w:rsid w:val="00260E82"/>
    <w:rsid w:val="00266330"/>
    <w:rsid w:val="002771D1"/>
    <w:rsid w:val="002841D7"/>
    <w:rsid w:val="002B2ED1"/>
    <w:rsid w:val="002C3B89"/>
    <w:rsid w:val="002D596A"/>
    <w:rsid w:val="003076B3"/>
    <w:rsid w:val="00312CC4"/>
    <w:rsid w:val="00313EB3"/>
    <w:rsid w:val="003303AD"/>
    <w:rsid w:val="00341ECE"/>
    <w:rsid w:val="00346640"/>
    <w:rsid w:val="00354447"/>
    <w:rsid w:val="0035563A"/>
    <w:rsid w:val="003B3241"/>
    <w:rsid w:val="003B4B5B"/>
    <w:rsid w:val="003C1737"/>
    <w:rsid w:val="003C18FB"/>
    <w:rsid w:val="003D3166"/>
    <w:rsid w:val="003E42D3"/>
    <w:rsid w:val="003E623A"/>
    <w:rsid w:val="003F3DCD"/>
    <w:rsid w:val="003F73F7"/>
    <w:rsid w:val="00402F99"/>
    <w:rsid w:val="00431BF9"/>
    <w:rsid w:val="00436750"/>
    <w:rsid w:val="00441B5C"/>
    <w:rsid w:val="00481E0D"/>
    <w:rsid w:val="0050036D"/>
    <w:rsid w:val="005538E2"/>
    <w:rsid w:val="00553954"/>
    <w:rsid w:val="005A4544"/>
    <w:rsid w:val="005C0D3D"/>
    <w:rsid w:val="005C4DF2"/>
    <w:rsid w:val="005C5D8A"/>
    <w:rsid w:val="005D1AB6"/>
    <w:rsid w:val="005E2AA5"/>
    <w:rsid w:val="005F590D"/>
    <w:rsid w:val="005F72A4"/>
    <w:rsid w:val="006073FC"/>
    <w:rsid w:val="00615A90"/>
    <w:rsid w:val="00617CD4"/>
    <w:rsid w:val="00627B2C"/>
    <w:rsid w:val="00667226"/>
    <w:rsid w:val="0068004B"/>
    <w:rsid w:val="006B1A48"/>
    <w:rsid w:val="006D6285"/>
    <w:rsid w:val="00712299"/>
    <w:rsid w:val="0071480F"/>
    <w:rsid w:val="007230BF"/>
    <w:rsid w:val="0072382A"/>
    <w:rsid w:val="00724AC2"/>
    <w:rsid w:val="00727B07"/>
    <w:rsid w:val="0075622B"/>
    <w:rsid w:val="00763296"/>
    <w:rsid w:val="00784997"/>
    <w:rsid w:val="0079549D"/>
    <w:rsid w:val="007C13EF"/>
    <w:rsid w:val="007C66E2"/>
    <w:rsid w:val="007C727E"/>
    <w:rsid w:val="008031DB"/>
    <w:rsid w:val="008041B0"/>
    <w:rsid w:val="008263DB"/>
    <w:rsid w:val="00842218"/>
    <w:rsid w:val="00864CF6"/>
    <w:rsid w:val="00880BB5"/>
    <w:rsid w:val="00891D1A"/>
    <w:rsid w:val="008A1740"/>
    <w:rsid w:val="008C467D"/>
    <w:rsid w:val="008E69B9"/>
    <w:rsid w:val="008F2A1D"/>
    <w:rsid w:val="00907B72"/>
    <w:rsid w:val="00913CE1"/>
    <w:rsid w:val="00917BA7"/>
    <w:rsid w:val="009428E8"/>
    <w:rsid w:val="0094359B"/>
    <w:rsid w:val="009454AD"/>
    <w:rsid w:val="0098799F"/>
    <w:rsid w:val="00993459"/>
    <w:rsid w:val="0099717F"/>
    <w:rsid w:val="009A34CF"/>
    <w:rsid w:val="009A684A"/>
    <w:rsid w:val="009A702B"/>
    <w:rsid w:val="009B3A7C"/>
    <w:rsid w:val="00A12039"/>
    <w:rsid w:val="00A173A3"/>
    <w:rsid w:val="00A536FE"/>
    <w:rsid w:val="00A65183"/>
    <w:rsid w:val="00A81D79"/>
    <w:rsid w:val="00A950B2"/>
    <w:rsid w:val="00AB1DA8"/>
    <w:rsid w:val="00AD229F"/>
    <w:rsid w:val="00AF3DFD"/>
    <w:rsid w:val="00B22309"/>
    <w:rsid w:val="00B22629"/>
    <w:rsid w:val="00B30E45"/>
    <w:rsid w:val="00B35AF4"/>
    <w:rsid w:val="00B361D1"/>
    <w:rsid w:val="00B65C3F"/>
    <w:rsid w:val="00B83143"/>
    <w:rsid w:val="00B91179"/>
    <w:rsid w:val="00BA6010"/>
    <w:rsid w:val="00BA6BBB"/>
    <w:rsid w:val="00BC0DBC"/>
    <w:rsid w:val="00BE05DA"/>
    <w:rsid w:val="00BE064B"/>
    <w:rsid w:val="00BE4848"/>
    <w:rsid w:val="00BE49D0"/>
    <w:rsid w:val="00BE5E75"/>
    <w:rsid w:val="00C35DC3"/>
    <w:rsid w:val="00C462A4"/>
    <w:rsid w:val="00C47A2D"/>
    <w:rsid w:val="00C517C6"/>
    <w:rsid w:val="00C552A0"/>
    <w:rsid w:val="00C63C14"/>
    <w:rsid w:val="00C65802"/>
    <w:rsid w:val="00C72912"/>
    <w:rsid w:val="00C74A50"/>
    <w:rsid w:val="00C9489B"/>
    <w:rsid w:val="00CA193F"/>
    <w:rsid w:val="00CA262C"/>
    <w:rsid w:val="00CA5B86"/>
    <w:rsid w:val="00CC74A5"/>
    <w:rsid w:val="00CE0A5A"/>
    <w:rsid w:val="00CE0E78"/>
    <w:rsid w:val="00D03730"/>
    <w:rsid w:val="00D15D76"/>
    <w:rsid w:val="00D32E7F"/>
    <w:rsid w:val="00D344A3"/>
    <w:rsid w:val="00D6254C"/>
    <w:rsid w:val="00D96154"/>
    <w:rsid w:val="00DA474B"/>
    <w:rsid w:val="00DA6ABC"/>
    <w:rsid w:val="00DD3C6E"/>
    <w:rsid w:val="00DE16B9"/>
    <w:rsid w:val="00E04194"/>
    <w:rsid w:val="00E30C28"/>
    <w:rsid w:val="00E462DD"/>
    <w:rsid w:val="00E51C1E"/>
    <w:rsid w:val="00E531BF"/>
    <w:rsid w:val="00E84900"/>
    <w:rsid w:val="00EB70C7"/>
    <w:rsid w:val="00EC60D0"/>
    <w:rsid w:val="00F10AAC"/>
    <w:rsid w:val="00F137EE"/>
    <w:rsid w:val="00F1474A"/>
    <w:rsid w:val="00F62819"/>
    <w:rsid w:val="00F84321"/>
    <w:rsid w:val="00F9416D"/>
    <w:rsid w:val="00FB249A"/>
    <w:rsid w:val="00FE6818"/>
    <w:rsid w:val="0B89BBFE"/>
    <w:rsid w:val="3B12D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99F2EC"/>
  <w15:chartTrackingRefBased/>
  <w15:docId w15:val="{C3DAA4AE-BD6D-4C0A-A1C9-0792CB333D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03730"/>
    <w:rPr>
      <w:sz w:val="24"/>
      <w:szCs w:val="24"/>
      <w:lang w:eastAsia="en-US"/>
    </w:rPr>
  </w:style>
  <w:style w:type="paragraph" w:styleId="Heading1">
    <w:name w:val="heading 1"/>
    <w:basedOn w:val="Normal"/>
    <w:next w:val="Normal"/>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paragraph" w:styleId="xxxmsonormal" w:customStyle="1">
    <w:name w:val="xxxmsonormal"/>
    <w:basedOn w:val="Normal"/>
    <w:rsid w:val="00907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9006A858214D46B5E9DA8DC0810D66" ma:contentTypeVersion="8" ma:contentTypeDescription="Create a new document." ma:contentTypeScope="" ma:versionID="a4ba63c06c32d423895d2bcc8c553462">
  <xsd:schema xmlns:xsd="http://www.w3.org/2001/XMLSchema" xmlns:xs="http://www.w3.org/2001/XMLSchema" xmlns:p="http://schemas.microsoft.com/office/2006/metadata/properties" xmlns:ns2="8b232630-5e91-4bc5-9173-544bd9647d86" targetNamespace="http://schemas.microsoft.com/office/2006/metadata/properties" ma:root="true" ma:fieldsID="9736e1700a9b41f912b1faa8e9b2885c" ns2:_="">
    <xsd:import namespace="8b232630-5e91-4bc5-9173-544bd9647d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2630-5e91-4bc5-9173-544bd9647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74C11-5D61-407D-8892-0AD2BC97BDBB}">
  <ds:schemaRefs>
    <ds:schemaRef ds:uri="http://schemas.microsoft.com/sharepoint/v3/contenttype/forms"/>
  </ds:schemaRefs>
</ds:datastoreItem>
</file>

<file path=customXml/itemProps2.xml><?xml version="1.0" encoding="utf-8"?>
<ds:datastoreItem xmlns:ds="http://schemas.openxmlformats.org/officeDocument/2006/customXml" ds:itemID="{55123DA7-5BA2-4BD6-9AAB-7323F594D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2630-5e91-4bc5-9173-544bd964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John Puening</lastModifiedBy>
  <revision>5</revision>
  <lastPrinted>2008-07-08T17:51:00.0000000Z</lastPrinted>
  <dcterms:created xsi:type="dcterms:W3CDTF">2022-01-06T20:48:00.0000000Z</dcterms:created>
  <dcterms:modified xsi:type="dcterms:W3CDTF">2022-01-06T20:50:02.8750751Z</dcterms:modified>
</coreProperties>
</file>